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E" w:rsidRDefault="009A193F" w:rsidP="0018139D">
      <w:pPr>
        <w:spacing w:after="0"/>
        <w:jc w:val="center"/>
        <w:rPr>
          <w:b/>
        </w:rPr>
      </w:pPr>
      <w:r>
        <w:rPr>
          <w:b/>
        </w:rPr>
        <w:t>Staff Assembly</w:t>
      </w:r>
      <w:r w:rsidR="0043141F">
        <w:rPr>
          <w:b/>
        </w:rPr>
        <w:t xml:space="preserve"> General</w:t>
      </w:r>
      <w:r>
        <w:rPr>
          <w:b/>
        </w:rPr>
        <w:t xml:space="preserve"> Meeting</w:t>
      </w:r>
    </w:p>
    <w:p w:rsidR="006E2AED" w:rsidRDefault="009A193F" w:rsidP="0018139D">
      <w:pPr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April 6, 2021</w:t>
      </w:r>
    </w:p>
    <w:p w:rsidR="00FC26B8" w:rsidRPr="00FF1F02" w:rsidRDefault="006D0FED" w:rsidP="0018139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color w:val="FF0000"/>
        </w:rPr>
        <w:t>APPROVED</w:t>
      </w:r>
    </w:p>
    <w:p w:rsidR="00FC26B8" w:rsidRDefault="009A193F" w:rsidP="0018139D">
      <w:pPr>
        <w:spacing w:after="0"/>
        <w:jc w:val="center"/>
        <w:rPr>
          <w:b/>
        </w:rPr>
      </w:pPr>
      <w:r>
        <w:rPr>
          <w:b/>
        </w:rPr>
        <w:t>Zoom Conference Meeting</w:t>
      </w:r>
    </w:p>
    <w:p w:rsidR="001C0C95" w:rsidRDefault="009A193F" w:rsidP="0018139D">
      <w:pPr>
        <w:spacing w:after="0"/>
        <w:jc w:val="center"/>
        <w:rPr>
          <w:b/>
        </w:rPr>
      </w:pPr>
      <w:r>
        <w:rPr>
          <w:b/>
        </w:rPr>
        <w:t>3:30 pm</w:t>
      </w:r>
    </w:p>
    <w:p w:rsidR="00FC26B8" w:rsidRPr="009A7677" w:rsidRDefault="009A193F" w:rsidP="00FC26B8">
      <w:pPr>
        <w:rPr>
          <w:b/>
        </w:rPr>
      </w:pPr>
      <w:r w:rsidRPr="009A7677">
        <w:rPr>
          <w:b/>
        </w:rPr>
        <w:t>Welcome and Remarks</w:t>
      </w:r>
    </w:p>
    <w:p w:rsidR="005801DB" w:rsidRPr="00B822F2" w:rsidRDefault="009A193F" w:rsidP="009A7677">
      <w:pPr>
        <w:pStyle w:val="ListParagraph"/>
        <w:numPr>
          <w:ilvl w:val="0"/>
          <w:numId w:val="12"/>
        </w:numPr>
        <w:rPr>
          <w:b/>
        </w:rPr>
      </w:pPr>
      <w:r w:rsidRPr="009A7677">
        <w:rPr>
          <w:b/>
        </w:rPr>
        <w:t>Angie Taylor</w:t>
      </w:r>
      <w:r w:rsidR="00D8673C" w:rsidRPr="009A7677">
        <w:rPr>
          <w:b/>
        </w:rPr>
        <w:t xml:space="preserve">, Chair, </w:t>
      </w:r>
      <w:r w:rsidR="00864FBD">
        <w:t xml:space="preserve">welcomed everyone </w:t>
      </w:r>
      <w:r w:rsidR="00EE0EB4">
        <w:t>and called the meeting to order</w:t>
      </w:r>
      <w:r w:rsidR="00D8673C">
        <w:t>.</w:t>
      </w:r>
      <w:r w:rsidR="006D0FED">
        <w:t xml:space="preserve"> </w:t>
      </w:r>
      <w:r w:rsidR="006D0FED" w:rsidRPr="00B822F2">
        <w:t xml:space="preserve"> </w:t>
      </w:r>
      <w:r w:rsidR="00B40811" w:rsidRPr="00B822F2">
        <w:t xml:space="preserve">A total of </w:t>
      </w:r>
      <w:r w:rsidR="006A2213" w:rsidRPr="00B822F2">
        <w:t>79</w:t>
      </w:r>
      <w:r w:rsidR="00B40811" w:rsidRPr="00B822F2">
        <w:t xml:space="preserve"> individuals were in attendance, </w:t>
      </w:r>
      <w:r w:rsidR="00B822F2" w:rsidRPr="00B822F2">
        <w:t>59</w:t>
      </w:r>
      <w:r w:rsidR="00B40811" w:rsidRPr="00B822F2">
        <w:t xml:space="preserve"> members, and 20 guests.</w:t>
      </w:r>
      <w:r w:rsidRPr="00B822F2">
        <w:rPr>
          <w:b/>
        </w:rPr>
        <w:t xml:space="preserve"> </w:t>
      </w:r>
    </w:p>
    <w:p w:rsidR="00EE0EB4" w:rsidRDefault="009A193F" w:rsidP="00EE0EB4">
      <w:pPr>
        <w:rPr>
          <w:b/>
        </w:rPr>
      </w:pPr>
      <w:r>
        <w:rPr>
          <w:b/>
        </w:rPr>
        <w:t>Guests</w:t>
      </w:r>
    </w:p>
    <w:p w:rsidR="0080540F" w:rsidRDefault="009A193F" w:rsidP="0018139D">
      <w:pPr>
        <w:pStyle w:val="ListParagraph"/>
        <w:numPr>
          <w:ilvl w:val="0"/>
          <w:numId w:val="1"/>
        </w:numPr>
      </w:pPr>
      <w:r>
        <w:t>Core Competencies – Pam Hartwell &amp; Kristin Taylor, HR</w:t>
      </w:r>
    </w:p>
    <w:p w:rsidR="00F93E49" w:rsidRDefault="009A193F" w:rsidP="00D43D3B">
      <w:pPr>
        <w:pStyle w:val="ListParagraph"/>
        <w:numPr>
          <w:ilvl w:val="1"/>
          <w:numId w:val="1"/>
        </w:numPr>
      </w:pPr>
      <w:r>
        <w:t>Staff Performance &amp; Success Program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r>
        <w:t>A holistic approach to HR management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r>
        <w:t>Based on success – HR mission is to serve as champions for employees success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r>
        <w:t>For full and part-time employees – not temporary employees at this time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proofErr w:type="spellStart"/>
      <w:r>
        <w:t>PageUp</w:t>
      </w:r>
      <w:proofErr w:type="spellEnd"/>
      <w:r>
        <w:t xml:space="preserve"> Performance Module Implementation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Started last summer; full launch March 2021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r>
        <w:t>Resources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TCU’s Mission &amp; Values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Previous Appraisals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National Association of Colleges and Employers (NACE)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Office of Diversity &amp; Inclusion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Staff Feedback &amp; Evaluation Module Testing Team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University Cabinet</w:t>
      </w:r>
    </w:p>
    <w:p w:rsidR="00F93E49" w:rsidRDefault="009A193F" w:rsidP="00F93E49">
      <w:pPr>
        <w:pStyle w:val="ListParagraph"/>
        <w:numPr>
          <w:ilvl w:val="2"/>
          <w:numId w:val="1"/>
        </w:numPr>
      </w:pPr>
      <w:r>
        <w:t>Mapping Process</w:t>
      </w:r>
      <w:r w:rsidR="003A5B10">
        <w:t xml:space="preserve"> – attempting to be more in-depth and inclusive; what we do is important but how we do it is more important; future-oriented and a willingness to learn - growth</w:t>
      </w:r>
    </w:p>
    <w:p w:rsidR="00F93E49" w:rsidRDefault="009A193F" w:rsidP="00F93E49">
      <w:pPr>
        <w:pStyle w:val="ListParagraph"/>
        <w:numPr>
          <w:ilvl w:val="3"/>
          <w:numId w:val="1"/>
        </w:numPr>
      </w:pPr>
      <w:r>
        <w:t>Old - Performance Standards – oral and written communication; job knowledge; problem-solving; relations</w:t>
      </w:r>
      <w:r w:rsidR="003A5B10">
        <w:t>hips; N/A; accountability (applicable for supervisors)</w:t>
      </w:r>
    </w:p>
    <w:p w:rsidR="003A5B10" w:rsidRDefault="009A193F" w:rsidP="003A5B10">
      <w:pPr>
        <w:pStyle w:val="ListParagraph"/>
        <w:numPr>
          <w:ilvl w:val="3"/>
          <w:numId w:val="1"/>
        </w:numPr>
      </w:pPr>
      <w:r>
        <w:t>New, current measures - Core Competencies – communication; job knowledge/skill application; critical thinking/problem solving; teamwork/collaboration; diversity, equity &amp; inclusion; responsibility &amp; integrity</w:t>
      </w:r>
    </w:p>
    <w:p w:rsidR="003A5B10" w:rsidRDefault="009A193F" w:rsidP="003A5B10">
      <w:pPr>
        <w:pStyle w:val="ListParagraph"/>
        <w:numPr>
          <w:ilvl w:val="2"/>
          <w:numId w:val="1"/>
        </w:numPr>
      </w:pPr>
      <w:r>
        <w:t>Benefits</w:t>
      </w:r>
    </w:p>
    <w:p w:rsidR="003A5B10" w:rsidRDefault="009A193F" w:rsidP="003A5B10">
      <w:pPr>
        <w:pStyle w:val="ListParagraph"/>
        <w:numPr>
          <w:ilvl w:val="3"/>
          <w:numId w:val="1"/>
        </w:numPr>
      </w:pPr>
      <w:r>
        <w:t>Establishes expectations</w:t>
      </w:r>
    </w:p>
    <w:p w:rsidR="003A5B10" w:rsidRDefault="009A193F" w:rsidP="003A5B10">
      <w:pPr>
        <w:pStyle w:val="ListParagraph"/>
        <w:numPr>
          <w:ilvl w:val="3"/>
          <w:numId w:val="1"/>
        </w:numPr>
      </w:pPr>
      <w:r>
        <w:t>Focuses on University mission and values</w:t>
      </w:r>
    </w:p>
    <w:p w:rsidR="003A5B10" w:rsidRDefault="009A193F" w:rsidP="003A5B10">
      <w:pPr>
        <w:pStyle w:val="ListParagraph"/>
        <w:numPr>
          <w:ilvl w:val="3"/>
          <w:numId w:val="1"/>
        </w:numPr>
      </w:pPr>
      <w:r>
        <w:t>Provides consistency in measurement</w:t>
      </w:r>
    </w:p>
    <w:p w:rsidR="003A5B10" w:rsidRDefault="009A193F" w:rsidP="003A5B10">
      <w:pPr>
        <w:pStyle w:val="ListParagraph"/>
        <w:numPr>
          <w:ilvl w:val="2"/>
          <w:numId w:val="1"/>
        </w:numPr>
      </w:pPr>
      <w:r>
        <w:t>2021 Program Overview</w:t>
      </w:r>
    </w:p>
    <w:p w:rsidR="003A5B10" w:rsidRDefault="009A193F" w:rsidP="003A5B10">
      <w:pPr>
        <w:pStyle w:val="ListParagraph"/>
        <w:numPr>
          <w:ilvl w:val="3"/>
          <w:numId w:val="1"/>
        </w:numPr>
      </w:pPr>
      <w:r>
        <w:t>Dates:</w:t>
      </w:r>
    </w:p>
    <w:p w:rsidR="003A5B10" w:rsidRDefault="009A193F" w:rsidP="003A5B10">
      <w:pPr>
        <w:pStyle w:val="ListParagraph"/>
        <w:numPr>
          <w:ilvl w:val="4"/>
          <w:numId w:val="1"/>
        </w:numPr>
      </w:pPr>
      <w:r>
        <w:t>Goal setting and planning – March 15</w:t>
      </w:r>
    </w:p>
    <w:p w:rsidR="003A5B10" w:rsidRDefault="009A193F" w:rsidP="003A5B10">
      <w:pPr>
        <w:pStyle w:val="ListParagraph"/>
        <w:numPr>
          <w:ilvl w:val="4"/>
          <w:numId w:val="1"/>
        </w:numPr>
      </w:pPr>
      <w:r>
        <w:t>Goal check-ins and feedback – May 31 &amp; August 30</w:t>
      </w:r>
    </w:p>
    <w:p w:rsidR="003A5B10" w:rsidRDefault="009A193F" w:rsidP="003A5B10">
      <w:pPr>
        <w:pStyle w:val="ListParagraph"/>
        <w:numPr>
          <w:ilvl w:val="4"/>
          <w:numId w:val="1"/>
        </w:numPr>
      </w:pPr>
      <w:r>
        <w:t>Self-evaluation – November 1</w:t>
      </w:r>
    </w:p>
    <w:p w:rsidR="003A5B10" w:rsidRDefault="009A193F" w:rsidP="003A5B10">
      <w:pPr>
        <w:pStyle w:val="ListParagraph"/>
        <w:numPr>
          <w:ilvl w:val="4"/>
          <w:numId w:val="1"/>
        </w:numPr>
      </w:pPr>
      <w:r>
        <w:lastRenderedPageBreak/>
        <w:t>Manager rating and meeting – November 29</w:t>
      </w:r>
    </w:p>
    <w:p w:rsidR="00464F4F" w:rsidRDefault="009A193F" w:rsidP="00464F4F">
      <w:pPr>
        <w:pStyle w:val="ListParagraph"/>
        <w:numPr>
          <w:ilvl w:val="4"/>
          <w:numId w:val="1"/>
        </w:numPr>
      </w:pPr>
      <w:r>
        <w:t>2021 cycle ends – January 31, 2021</w:t>
      </w:r>
    </w:p>
    <w:p w:rsidR="00464F4F" w:rsidRDefault="009A193F" w:rsidP="00464F4F">
      <w:pPr>
        <w:pStyle w:val="ListParagraph"/>
        <w:numPr>
          <w:ilvl w:val="2"/>
          <w:numId w:val="1"/>
        </w:numPr>
      </w:pPr>
      <w:r>
        <w:t xml:space="preserve">Additional </w:t>
      </w:r>
      <w:proofErr w:type="spellStart"/>
      <w:r>
        <w:t>Resouces</w:t>
      </w:r>
      <w:proofErr w:type="spellEnd"/>
    </w:p>
    <w:p w:rsidR="00464F4F" w:rsidRDefault="009A193F" w:rsidP="00464F4F">
      <w:pPr>
        <w:pStyle w:val="ListParagraph"/>
        <w:numPr>
          <w:ilvl w:val="3"/>
          <w:numId w:val="1"/>
        </w:numPr>
      </w:pPr>
      <w:r>
        <w:t>LinkedIn Learning: my.tcu.edu</w:t>
      </w:r>
    </w:p>
    <w:p w:rsidR="00464F4F" w:rsidRDefault="009A193F" w:rsidP="00464F4F">
      <w:pPr>
        <w:pStyle w:val="ListParagraph"/>
        <w:numPr>
          <w:ilvl w:val="3"/>
          <w:numId w:val="1"/>
        </w:numPr>
      </w:pPr>
      <w:r>
        <w:t xml:space="preserve">Performance Management website: </w:t>
      </w:r>
      <w:hyperlink r:id="rId6" w:history="1">
        <w:r w:rsidRPr="00A95B3A">
          <w:rPr>
            <w:rStyle w:val="Hyperlink"/>
          </w:rPr>
          <w:t>https://hr.tcu.edu/employee-services/manager-toolbox/performance-management/</w:t>
        </w:r>
      </w:hyperlink>
    </w:p>
    <w:p w:rsidR="00464F4F" w:rsidRDefault="009A193F" w:rsidP="00464F4F">
      <w:pPr>
        <w:pStyle w:val="ListParagraph"/>
        <w:numPr>
          <w:ilvl w:val="3"/>
          <w:numId w:val="1"/>
        </w:numPr>
      </w:pPr>
      <w:r>
        <w:t xml:space="preserve">Email: </w:t>
      </w:r>
      <w:hyperlink r:id="rId7" w:history="1">
        <w:r w:rsidRPr="00A95B3A">
          <w:rPr>
            <w:rStyle w:val="Hyperlink"/>
          </w:rPr>
          <w:t>HRPerformanceManagement@tcu.edu</w:t>
        </w:r>
      </w:hyperlink>
    </w:p>
    <w:p w:rsidR="00464F4F" w:rsidRDefault="009A193F" w:rsidP="00464F4F">
      <w:pPr>
        <w:pStyle w:val="ListParagraph"/>
        <w:numPr>
          <w:ilvl w:val="2"/>
          <w:numId w:val="1"/>
        </w:numPr>
      </w:pPr>
      <w:r>
        <w:t xml:space="preserve">HR is translating everything to Spanish </w:t>
      </w:r>
    </w:p>
    <w:p w:rsidR="00464F4F" w:rsidRDefault="009A193F" w:rsidP="00464F4F">
      <w:pPr>
        <w:pStyle w:val="ListParagraph"/>
        <w:numPr>
          <w:ilvl w:val="1"/>
          <w:numId w:val="1"/>
        </w:numPr>
      </w:pPr>
      <w:r>
        <w:t>Questions</w:t>
      </w:r>
    </w:p>
    <w:p w:rsidR="00464F4F" w:rsidRDefault="009A193F" w:rsidP="00464F4F">
      <w:pPr>
        <w:pStyle w:val="ListParagraph"/>
        <w:numPr>
          <w:ilvl w:val="2"/>
          <w:numId w:val="1"/>
        </w:numPr>
      </w:pPr>
      <w:r>
        <w:t>Open to reaching out in other ways – if you have any suggestions please contact them; trying to communicate to all</w:t>
      </w:r>
      <w:r w:rsidR="00B822F2">
        <w:t>, they encourage all feedback</w:t>
      </w:r>
    </w:p>
    <w:p w:rsidR="0080540F" w:rsidRDefault="009A193F" w:rsidP="0018139D">
      <w:pPr>
        <w:pStyle w:val="ListParagraph"/>
        <w:numPr>
          <w:ilvl w:val="0"/>
          <w:numId w:val="1"/>
        </w:numPr>
      </w:pPr>
      <w:r>
        <w:t>Race &amp; Reconciliation Initiative – Dr. Frederick Gooding, RRI</w:t>
      </w:r>
    </w:p>
    <w:p w:rsidR="00DB07C0" w:rsidRDefault="009A193F" w:rsidP="00DB07C0">
      <w:pPr>
        <w:pStyle w:val="ListParagraph"/>
        <w:numPr>
          <w:ilvl w:val="1"/>
          <w:numId w:val="1"/>
        </w:numPr>
      </w:pPr>
      <w:r>
        <w:t>April 21, 2021 – A TCU event nearly 150 years in the making – Reconciliation Day will offer the TCU family a chance for reflection, new knowledge, and fellowship.</w:t>
      </w:r>
    </w:p>
    <w:p w:rsidR="00464F4F" w:rsidRDefault="009A193F" w:rsidP="00DB07C0">
      <w:pPr>
        <w:pStyle w:val="ListParagraph"/>
        <w:numPr>
          <w:ilvl w:val="2"/>
          <w:numId w:val="1"/>
        </w:numPr>
      </w:pPr>
      <w:r>
        <w:t xml:space="preserve">Held between Mary Couts Burnett Library and the Clark Brothers statue </w:t>
      </w:r>
    </w:p>
    <w:p w:rsidR="00DB07C0" w:rsidRDefault="009A193F" w:rsidP="00DB07C0">
      <w:pPr>
        <w:pStyle w:val="ListParagraph"/>
        <w:numPr>
          <w:ilvl w:val="2"/>
          <w:numId w:val="1"/>
        </w:numPr>
      </w:pPr>
      <w:r>
        <w:t>Live performances at 11:00 followed at noon by the sharing of some of the RRI discoveries from the past year</w:t>
      </w:r>
    </w:p>
    <w:p w:rsidR="00DB07C0" w:rsidRDefault="009A193F" w:rsidP="00DB07C0">
      <w:pPr>
        <w:pStyle w:val="ListParagraph"/>
        <w:numPr>
          <w:ilvl w:val="2"/>
          <w:numId w:val="1"/>
        </w:numPr>
      </w:pPr>
      <w:r>
        <w:t>1:00 pm – commemorate healing and journey forward with a celebration</w:t>
      </w:r>
    </w:p>
    <w:p w:rsidR="00DB07C0" w:rsidRDefault="009A193F" w:rsidP="00DB07C0">
      <w:pPr>
        <w:pStyle w:val="ListParagraph"/>
        <w:numPr>
          <w:ilvl w:val="2"/>
          <w:numId w:val="1"/>
        </w:numPr>
      </w:pPr>
      <w:r w:rsidRPr="00DB07C0">
        <w:t xml:space="preserve">WEBSITE: </w:t>
      </w:r>
      <w:hyperlink r:id="rId8" w:history="1">
        <w:r w:rsidRPr="00A95B3A">
          <w:rPr>
            <w:rStyle w:val="Hyperlink"/>
          </w:rPr>
          <w:t>https://www.tcu.edu/race-reconciliation-initiative/index.php</w:t>
        </w:r>
      </w:hyperlink>
    </w:p>
    <w:p w:rsidR="00DB07C0" w:rsidRDefault="009A193F" w:rsidP="00DB07C0">
      <w:pPr>
        <w:pStyle w:val="ListParagraph"/>
        <w:numPr>
          <w:ilvl w:val="2"/>
          <w:numId w:val="1"/>
        </w:numPr>
      </w:pPr>
      <w:r w:rsidRPr="00DB07C0">
        <w:t xml:space="preserve"> PODCAST: </w:t>
      </w:r>
      <w:hyperlink r:id="rId9" w:history="1">
        <w:r w:rsidRPr="00A95B3A">
          <w:rPr>
            <w:rStyle w:val="Hyperlink"/>
          </w:rPr>
          <w:t>https://anchor.fm/tcurri/episodes/Reconcile-This-ep2mp6</w:t>
        </w:r>
      </w:hyperlink>
    </w:p>
    <w:p w:rsidR="0080540F" w:rsidRDefault="009A193F" w:rsidP="0018139D">
      <w:pPr>
        <w:pStyle w:val="ListParagraph"/>
        <w:numPr>
          <w:ilvl w:val="0"/>
          <w:numId w:val="1"/>
        </w:numPr>
      </w:pPr>
      <w:r>
        <w:t>Sexual Assault Awareness Month – Leah Carnahan, CARE</w:t>
      </w:r>
    </w:p>
    <w:p w:rsidR="00DB07C0" w:rsidRDefault="009A193F" w:rsidP="00DB07C0">
      <w:pPr>
        <w:pStyle w:val="ListParagraph"/>
        <w:numPr>
          <w:ilvl w:val="1"/>
          <w:numId w:val="1"/>
        </w:numPr>
      </w:pPr>
      <w:r>
        <w:t>A resolution will be presented later in the meeting</w:t>
      </w:r>
    </w:p>
    <w:p w:rsidR="00BA4122" w:rsidRDefault="009A193F" w:rsidP="00DB07C0">
      <w:pPr>
        <w:pStyle w:val="ListParagraph"/>
        <w:numPr>
          <w:ilvl w:val="1"/>
          <w:numId w:val="1"/>
        </w:numPr>
      </w:pPr>
      <w:r>
        <w:t>Denim Day, April 28, 2021 – would like a strong faculty/staff report</w:t>
      </w:r>
    </w:p>
    <w:p w:rsidR="00BA4122" w:rsidRDefault="009A193F" w:rsidP="00DB07C0">
      <w:pPr>
        <w:pStyle w:val="ListParagraph"/>
        <w:numPr>
          <w:ilvl w:val="1"/>
          <w:numId w:val="1"/>
        </w:numPr>
      </w:pPr>
      <w:r>
        <w:t xml:space="preserve">Reporting from Campus Commons – 1,787 lawn flags to represent the student population </w:t>
      </w:r>
    </w:p>
    <w:p w:rsidR="00BA4122" w:rsidRDefault="009A193F" w:rsidP="00BA4122">
      <w:pPr>
        <w:pStyle w:val="ListParagraph"/>
        <w:numPr>
          <w:ilvl w:val="2"/>
          <w:numId w:val="1"/>
        </w:numPr>
      </w:pPr>
      <w:r>
        <w:t>26% of female will experience sexual assault while in college</w:t>
      </w:r>
    </w:p>
    <w:p w:rsidR="00BA4122" w:rsidRDefault="009A193F" w:rsidP="00BA4122">
      <w:pPr>
        <w:pStyle w:val="ListParagraph"/>
        <w:numPr>
          <w:ilvl w:val="2"/>
          <w:numId w:val="1"/>
        </w:numPr>
      </w:pPr>
      <w:r>
        <w:t>7% of male</w:t>
      </w:r>
      <w:r w:rsidRPr="00BA4122">
        <w:t xml:space="preserve"> </w:t>
      </w:r>
      <w:r>
        <w:t>will experience sexual assault while in college</w:t>
      </w:r>
    </w:p>
    <w:p w:rsidR="00BA4122" w:rsidRDefault="009A193F" w:rsidP="00BA4122">
      <w:pPr>
        <w:pStyle w:val="ListParagraph"/>
        <w:numPr>
          <w:ilvl w:val="2"/>
          <w:numId w:val="1"/>
        </w:numPr>
      </w:pPr>
      <w:r>
        <w:t>White flag for the transgender population</w:t>
      </w:r>
    </w:p>
    <w:p w:rsidR="00BA4122" w:rsidRPr="00BA4122" w:rsidRDefault="009A193F" w:rsidP="00BA4122">
      <w:pPr>
        <w:pStyle w:val="ListParagraph"/>
        <w:numPr>
          <w:ilvl w:val="1"/>
          <w:numId w:val="1"/>
        </w:numPr>
      </w:pPr>
      <w:r>
        <w:t>Women’s Center selling shirts fo</w:t>
      </w:r>
      <w:r w:rsidR="00B822F2">
        <w:t>r a fundraiser</w:t>
      </w:r>
    </w:p>
    <w:p w:rsidR="00B822F2" w:rsidRDefault="009E2ACD" w:rsidP="00B822F2">
      <w:pPr>
        <w:pStyle w:val="ListParagraph"/>
        <w:numPr>
          <w:ilvl w:val="2"/>
          <w:numId w:val="1"/>
        </w:numPr>
      </w:pPr>
      <w:hyperlink r:id="rId10" w:history="1">
        <w:r w:rsidR="009A193F" w:rsidRPr="001C5AA5">
          <w:rPr>
            <w:rStyle w:val="Hyperlink"/>
          </w:rPr>
          <w:t>https://www.womenscentertc.org/</w:t>
        </w:r>
      </w:hyperlink>
    </w:p>
    <w:p w:rsidR="00B822F2" w:rsidRDefault="009E2ACD" w:rsidP="00B822F2">
      <w:pPr>
        <w:pStyle w:val="ListParagraph"/>
        <w:numPr>
          <w:ilvl w:val="2"/>
          <w:numId w:val="1"/>
        </w:numPr>
      </w:pPr>
      <w:hyperlink r:id="rId11" w:history="1">
        <w:r w:rsidR="009A193F" w:rsidRPr="001C5AA5">
          <w:rPr>
            <w:rStyle w:val="Hyperlink"/>
          </w:rPr>
          <w:t>https://www.focusdailynews.com/womens-center-of-tarrant-county-brings-awareness-with-campaign-to-turn-tarrant-teal/</w:t>
        </w:r>
      </w:hyperlink>
    </w:p>
    <w:p w:rsidR="00B822F2" w:rsidRDefault="009E2ACD" w:rsidP="00B822F2">
      <w:pPr>
        <w:pStyle w:val="ListParagraph"/>
        <w:numPr>
          <w:ilvl w:val="2"/>
          <w:numId w:val="1"/>
        </w:numPr>
      </w:pPr>
      <w:hyperlink r:id="rId12" w:history="1">
        <w:r w:rsidR="009A193F" w:rsidRPr="001C5AA5">
          <w:rPr>
            <w:rStyle w:val="Hyperlink"/>
          </w:rPr>
          <w:t>https://www.womenscentertc.org/victory-over-violence-hope-starts-here-campaign/</w:t>
        </w:r>
      </w:hyperlink>
    </w:p>
    <w:p w:rsidR="00BA4122" w:rsidRDefault="009A193F" w:rsidP="00B822F2">
      <w:pPr>
        <w:pStyle w:val="ListParagraph"/>
        <w:numPr>
          <w:ilvl w:val="1"/>
          <w:numId w:val="1"/>
        </w:numPr>
      </w:pPr>
      <w:r w:rsidRPr="00BA4122">
        <w:t>Instagram for TCU Campus Advocacy, Resources &amp; Education @</w:t>
      </w:r>
      <w:proofErr w:type="spellStart"/>
      <w:r w:rsidRPr="00BA4122">
        <w:t>tcu_care</w:t>
      </w:r>
      <w:proofErr w:type="spellEnd"/>
    </w:p>
    <w:p w:rsidR="0018139D" w:rsidRPr="00137E99" w:rsidRDefault="009A193F" w:rsidP="0018139D">
      <w:pPr>
        <w:pStyle w:val="ListParagraph"/>
        <w:numPr>
          <w:ilvl w:val="0"/>
          <w:numId w:val="1"/>
        </w:numPr>
      </w:pPr>
      <w:r w:rsidRPr="00137E99">
        <w:t>Chair Updates</w:t>
      </w:r>
    </w:p>
    <w:p w:rsidR="0080540F" w:rsidRPr="00BA4122" w:rsidRDefault="009A193F" w:rsidP="0018139D">
      <w:pPr>
        <w:pStyle w:val="ListParagraph"/>
        <w:numPr>
          <w:ilvl w:val="1"/>
          <w:numId w:val="1"/>
        </w:numPr>
      </w:pPr>
      <w:r>
        <w:t>SAAM Resolutio</w:t>
      </w:r>
      <w:r w:rsidR="00B822F2">
        <w:t xml:space="preserve">n (see attached) </w:t>
      </w:r>
    </w:p>
    <w:p w:rsidR="00BA4122" w:rsidRDefault="009A193F" w:rsidP="00BA4122">
      <w:pPr>
        <w:pStyle w:val="ListParagraph"/>
        <w:numPr>
          <w:ilvl w:val="2"/>
          <w:numId w:val="1"/>
        </w:numPr>
      </w:pPr>
      <w:r>
        <w:t>Staff Assembly unanimously voted to approve this resolution</w:t>
      </w:r>
    </w:p>
    <w:p w:rsidR="0018139D" w:rsidRDefault="009A193F" w:rsidP="0018139D">
      <w:pPr>
        <w:pStyle w:val="ListParagraph"/>
        <w:numPr>
          <w:ilvl w:val="1"/>
          <w:numId w:val="1"/>
        </w:numPr>
      </w:pPr>
      <w:r w:rsidRPr="0018139D">
        <w:t>Chancellor Meeting Update</w:t>
      </w:r>
    </w:p>
    <w:p w:rsidR="0080540F" w:rsidRDefault="009A193F" w:rsidP="0080540F">
      <w:pPr>
        <w:pStyle w:val="ListParagraph"/>
        <w:numPr>
          <w:ilvl w:val="2"/>
          <w:numId w:val="1"/>
        </w:numPr>
      </w:pPr>
      <w:r>
        <w:t>Vaccine – update your status</w:t>
      </w:r>
      <w:r w:rsidR="00BA4122">
        <w:t xml:space="preserve"> – send Sean Taylor an email if you’ve received the vaccine not through TCU so </w:t>
      </w:r>
      <w:r w:rsidR="00B822F2">
        <w:t xml:space="preserve">the University is </w:t>
      </w:r>
      <w:r w:rsidR="00BA4122">
        <w:t>aware</w:t>
      </w:r>
    </w:p>
    <w:p w:rsidR="00C53504" w:rsidRDefault="009A193F" w:rsidP="0080540F">
      <w:pPr>
        <w:pStyle w:val="ListParagraph"/>
        <w:numPr>
          <w:ilvl w:val="2"/>
          <w:numId w:val="1"/>
        </w:numPr>
      </w:pPr>
      <w:r>
        <w:t xml:space="preserve">Board </w:t>
      </w:r>
      <w:r w:rsidR="00B822F2">
        <w:t xml:space="preserve">of Trustees </w:t>
      </w:r>
      <w:r>
        <w:t>meeting this week</w:t>
      </w:r>
    </w:p>
    <w:p w:rsidR="0080540F" w:rsidRDefault="009A193F" w:rsidP="0080540F">
      <w:pPr>
        <w:pStyle w:val="ListParagraph"/>
        <w:numPr>
          <w:ilvl w:val="1"/>
          <w:numId w:val="1"/>
        </w:numPr>
      </w:pPr>
      <w:r>
        <w:t xml:space="preserve">Past Presidents’ plaque </w:t>
      </w:r>
      <w:r w:rsidR="00B822F2">
        <w:t>was</w:t>
      </w:r>
      <w:r w:rsidR="00BA4122">
        <w:t xml:space="preserve"> found during </w:t>
      </w:r>
      <w:r w:rsidR="00DF2C96">
        <w:t xml:space="preserve">the </w:t>
      </w:r>
      <w:r w:rsidR="00BA4122">
        <w:t xml:space="preserve">cleanup of </w:t>
      </w:r>
      <w:r w:rsidR="00DF2C96">
        <w:t xml:space="preserve">the Staff Assembly </w:t>
      </w:r>
      <w:r w:rsidR="00BA4122">
        <w:t>office when moving</w:t>
      </w:r>
      <w:r w:rsidR="00DF2C96">
        <w:t>. It’s</w:t>
      </w:r>
      <w:r w:rsidR="00BA4122">
        <w:t xml:space="preserve"> very outdated, will be updated and placed in Harrison</w:t>
      </w:r>
      <w:r w:rsidR="00DF2C96">
        <w:t>.</w:t>
      </w:r>
    </w:p>
    <w:p w:rsidR="00BA4122" w:rsidRDefault="009A193F" w:rsidP="0080540F">
      <w:pPr>
        <w:pStyle w:val="ListParagraph"/>
        <w:numPr>
          <w:ilvl w:val="1"/>
          <w:numId w:val="1"/>
        </w:numPr>
      </w:pPr>
      <w:r>
        <w:lastRenderedPageBreak/>
        <w:t>Proclamation from SGA</w:t>
      </w:r>
      <w:r w:rsidR="00444480">
        <w:t xml:space="preserve"> to thank the staff for keeping students safe during a winter storm</w:t>
      </w:r>
      <w:r w:rsidR="00DF2C96">
        <w:t xml:space="preserve"> (see attached)</w:t>
      </w:r>
    </w:p>
    <w:p w:rsidR="006012C2" w:rsidRPr="001373EA" w:rsidRDefault="009A193F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  <w:r w:rsidRPr="001373EA">
        <w:rPr>
          <w:b/>
        </w:rPr>
        <w:t xml:space="preserve">Officer </w:t>
      </w:r>
      <w:r w:rsidR="00DE1F85" w:rsidRPr="001373EA">
        <w:rPr>
          <w:b/>
        </w:rPr>
        <w:t>Reports</w:t>
      </w:r>
      <w:r w:rsidRPr="001373EA">
        <w:rPr>
          <w:b/>
        </w:rPr>
        <w:t>:</w:t>
      </w:r>
    </w:p>
    <w:p w:rsidR="00E40E10" w:rsidRPr="004C5A2E" w:rsidRDefault="009A193F" w:rsidP="00C8662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Past Chair</w:t>
      </w:r>
      <w:r w:rsidRPr="0018139D">
        <w:t xml:space="preserve"> – </w:t>
      </w:r>
    </w:p>
    <w:p w:rsidR="00444480" w:rsidRDefault="009A193F" w:rsidP="00C53504">
      <w:pPr>
        <w:pStyle w:val="ListParagraph"/>
        <w:numPr>
          <w:ilvl w:val="0"/>
          <w:numId w:val="2"/>
        </w:numPr>
      </w:pPr>
      <w:r>
        <w:rPr>
          <w:b/>
        </w:rPr>
        <w:t xml:space="preserve">Chair-Elect </w:t>
      </w:r>
      <w:r w:rsidRPr="0018139D">
        <w:t xml:space="preserve">- </w:t>
      </w:r>
      <w:r w:rsidR="00FF6AA8" w:rsidRPr="0018139D">
        <w:t>Vanessa Roberts Bryan</w:t>
      </w:r>
      <w:r w:rsidRPr="0018139D">
        <w:t xml:space="preserve"> </w:t>
      </w:r>
      <w:r>
        <w:t>–</w:t>
      </w:r>
      <w:r w:rsidRPr="0018139D">
        <w:t xml:space="preserve"> </w:t>
      </w:r>
      <w:r>
        <w:t xml:space="preserve">no updates – </w:t>
      </w:r>
    </w:p>
    <w:p w:rsidR="00444480" w:rsidRDefault="009A193F" w:rsidP="00444480">
      <w:pPr>
        <w:pStyle w:val="ListParagraph"/>
        <w:numPr>
          <w:ilvl w:val="1"/>
          <w:numId w:val="2"/>
        </w:numPr>
      </w:pPr>
      <w:r>
        <w:t>let her and</w:t>
      </w:r>
      <w:r w:rsidR="00DF2C96">
        <w:t>/or</w:t>
      </w:r>
      <w:r>
        <w:t xml:space="preserve"> Philip</w:t>
      </w:r>
      <w:r w:rsidR="00DF2C96">
        <w:t xml:space="preserve"> Dodd</w:t>
      </w:r>
      <w:r>
        <w:t xml:space="preserve"> know if you want to serve on the executive committee</w:t>
      </w:r>
    </w:p>
    <w:p w:rsidR="00444480" w:rsidRDefault="009A193F" w:rsidP="00444480">
      <w:pPr>
        <w:pStyle w:val="ListParagraph"/>
        <w:numPr>
          <w:ilvl w:val="1"/>
          <w:numId w:val="2"/>
        </w:numPr>
      </w:pPr>
      <w:r>
        <w:t>Congratulations to D</w:t>
      </w:r>
      <w:r w:rsidR="00DF2C96">
        <w:t>r.</w:t>
      </w:r>
      <w:r>
        <w:t xml:space="preserve"> Erin Wilson – defended her dissertation last night!</w:t>
      </w:r>
    </w:p>
    <w:p w:rsidR="0074488A" w:rsidRDefault="009A193F" w:rsidP="00444480">
      <w:pPr>
        <w:pStyle w:val="ListParagraph"/>
        <w:numPr>
          <w:ilvl w:val="1"/>
          <w:numId w:val="2"/>
        </w:numPr>
      </w:pPr>
      <w:r>
        <w:t xml:space="preserve"> </w:t>
      </w:r>
      <w:r w:rsidR="00444480">
        <w:t>Anyone who has a graduate student in their office – this is Graduate and Professional Student Week</w:t>
      </w:r>
    </w:p>
    <w:p w:rsidR="00D36766" w:rsidRPr="004C5A2E" w:rsidRDefault="009A193F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Secretary </w:t>
      </w:r>
      <w:r w:rsidRPr="0018139D">
        <w:t>- Che</w:t>
      </w:r>
      <w:r w:rsidR="00FF6AA8" w:rsidRPr="0018139D">
        <w:t>ryl Cobb</w:t>
      </w:r>
      <w:r w:rsidRPr="0018139D">
        <w:t xml:space="preserve"> -</w:t>
      </w:r>
      <w:r>
        <w:rPr>
          <w:b/>
        </w:rPr>
        <w:t xml:space="preserve"> </w:t>
      </w:r>
      <w:r w:rsidR="00EF1655">
        <w:t>the minutes from the</w:t>
      </w:r>
      <w:r>
        <w:t xml:space="preserve"> </w:t>
      </w:r>
      <w:r w:rsidR="00C53504">
        <w:t>March</w:t>
      </w:r>
      <w:r>
        <w:t xml:space="preserve"> 2, 2021 </w:t>
      </w:r>
      <w:r w:rsidR="005438F1">
        <w:t>meeting were adopted.</w:t>
      </w:r>
    </w:p>
    <w:p w:rsidR="0018139D" w:rsidRDefault="009A193F" w:rsidP="00557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Treasurer </w:t>
      </w:r>
      <w:r w:rsidRPr="0018139D">
        <w:t>– Wendy Bell –</w:t>
      </w:r>
      <w:r w:rsidR="00836FFC">
        <w:t>–</w:t>
      </w:r>
      <w:r w:rsidR="0074488A">
        <w:t xml:space="preserve"> </w:t>
      </w:r>
      <w:proofErr w:type="spellStart"/>
      <w:r w:rsidR="00444480">
        <w:t>Constinuecy</w:t>
      </w:r>
      <w:proofErr w:type="spellEnd"/>
      <w:r w:rsidR="00444480">
        <w:t xml:space="preserve"> Committee spent $533.07 for Taco Tuesday </w:t>
      </w:r>
      <w:r w:rsidR="00836FFC">
        <w:t xml:space="preserve">we currently have a balance of </w:t>
      </w:r>
      <w:r w:rsidR="00444480">
        <w:t>$5,497.28</w:t>
      </w:r>
    </w:p>
    <w:p w:rsidR="00BA4122" w:rsidRPr="00BA4122" w:rsidRDefault="009A193F" w:rsidP="00BA41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Historian </w:t>
      </w:r>
      <w:r w:rsidRPr="0018139D">
        <w:t xml:space="preserve">– Robyn Reid </w:t>
      </w:r>
      <w:r w:rsidR="00C43D38">
        <w:t>–</w:t>
      </w:r>
      <w:r w:rsidRPr="0018139D">
        <w:t xml:space="preserve"> </w:t>
      </w:r>
      <w:r w:rsidR="00444480">
        <w:t>no report</w:t>
      </w:r>
    </w:p>
    <w:p w:rsidR="00E306E6" w:rsidRPr="005E2567" w:rsidRDefault="009A193F" w:rsidP="00557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Parliamentarian –</w:t>
      </w:r>
      <w:r w:rsidRPr="0018139D">
        <w:t xml:space="preserve"> Glenn Putnam -  </w:t>
      </w:r>
      <w:r w:rsidR="00444480">
        <w:t>no report</w:t>
      </w:r>
    </w:p>
    <w:p w:rsidR="00836FFC" w:rsidRDefault="00836FFC" w:rsidP="006B27C5">
      <w:pPr>
        <w:rPr>
          <w:b/>
        </w:rPr>
      </w:pPr>
    </w:p>
    <w:p w:rsidR="006B27C5" w:rsidRDefault="009A193F" w:rsidP="006B27C5">
      <w:pPr>
        <w:rPr>
          <w:b/>
        </w:rPr>
      </w:pPr>
      <w:r>
        <w:rPr>
          <w:b/>
        </w:rPr>
        <w:t>Committee Reports</w:t>
      </w:r>
      <w:r w:rsidR="00882B06">
        <w:rPr>
          <w:b/>
        </w:rPr>
        <w:t>:</w:t>
      </w:r>
    </w:p>
    <w:p w:rsidR="005E2567" w:rsidRDefault="009A193F" w:rsidP="005E2567">
      <w:pPr>
        <w:pStyle w:val="ListParagraph"/>
        <w:numPr>
          <w:ilvl w:val="0"/>
          <w:numId w:val="3"/>
        </w:numPr>
      </w:pPr>
      <w:r>
        <w:rPr>
          <w:b/>
        </w:rPr>
        <w:t>College Resourc</w:t>
      </w:r>
      <w:r w:rsidR="00882B06">
        <w:rPr>
          <w:b/>
        </w:rPr>
        <w:t>e</w:t>
      </w:r>
      <w:r>
        <w:rPr>
          <w:b/>
        </w:rPr>
        <w:t xml:space="preserve"> </w:t>
      </w:r>
      <w:r w:rsidRPr="005E2567">
        <w:rPr>
          <w:b/>
        </w:rPr>
        <w:t>Committee</w:t>
      </w:r>
      <w:r w:rsidR="00611564">
        <w:t>,</w:t>
      </w:r>
      <w:r w:rsidR="00156ACB">
        <w:t xml:space="preserve"> </w:t>
      </w:r>
      <w:r w:rsidR="00FF6AA8">
        <w:t>Matt Bur</w:t>
      </w:r>
      <w:r w:rsidR="00D00BAC">
        <w:t>c</w:t>
      </w:r>
      <w:r w:rsidR="00FF6AA8">
        <w:t>khalter</w:t>
      </w:r>
      <w:r w:rsidR="00C43D38">
        <w:t xml:space="preserve"> 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 w:rsidRPr="00C43D38">
        <w:t>Still in the process of planning College Resour</w:t>
      </w:r>
      <w:r>
        <w:t>c</w:t>
      </w:r>
      <w:r w:rsidRPr="00C43D38">
        <w:t>e Night – TCU/ TCC and University benefits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>Had to push back from April to May, will inform campus when they have the date; will do the date virtually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>Will receive information from Admissions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 xml:space="preserve">In-person tours and </w:t>
      </w:r>
      <w:r w:rsidR="00836FFC">
        <w:t xml:space="preserve">possibly a </w:t>
      </w:r>
      <w:r>
        <w:t>take</w:t>
      </w:r>
      <w:r w:rsidR="00836FFC">
        <w:t xml:space="preserve">-home </w:t>
      </w:r>
      <w:r>
        <w:t>dinner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>Perfect for those who have Sophomore, Juniors or Seniors</w:t>
      </w:r>
    </w:p>
    <w:p w:rsidR="00C43D38" w:rsidRPr="00C43D38" w:rsidRDefault="009A193F" w:rsidP="00836FFC">
      <w:pPr>
        <w:pStyle w:val="ListParagraph"/>
        <w:numPr>
          <w:ilvl w:val="1"/>
          <w:numId w:val="3"/>
        </w:numPr>
      </w:pPr>
      <w:r>
        <w:t>Always willing to help with FASFA or any other issues – email Matt or Angie</w:t>
      </w:r>
    </w:p>
    <w:p w:rsidR="005E2567" w:rsidRDefault="009A193F" w:rsidP="005E2567">
      <w:pPr>
        <w:pStyle w:val="ListParagraph"/>
        <w:numPr>
          <w:ilvl w:val="0"/>
          <w:numId w:val="3"/>
        </w:numPr>
      </w:pPr>
      <w:r>
        <w:rPr>
          <w:b/>
        </w:rPr>
        <w:t>Committee on Committees,</w:t>
      </w:r>
      <w:r w:rsidR="002E608D">
        <w:rPr>
          <w:b/>
        </w:rPr>
        <w:t xml:space="preserve"> </w:t>
      </w:r>
      <w:r w:rsidR="00FF6AA8">
        <w:t>Evie Richardson</w:t>
      </w:r>
      <w:r w:rsidR="0018139D">
        <w:t xml:space="preserve"> </w:t>
      </w:r>
      <w:r w:rsidR="00C43D38">
        <w:t xml:space="preserve">– </w:t>
      </w:r>
      <w:r w:rsidR="00444480">
        <w:t>no</w:t>
      </w:r>
      <w:r w:rsidR="006354EB">
        <w:t xml:space="preserve"> report</w:t>
      </w:r>
    </w:p>
    <w:p w:rsidR="006354EB" w:rsidRDefault="009A193F" w:rsidP="00374C04">
      <w:pPr>
        <w:pStyle w:val="ListParagraph"/>
        <w:numPr>
          <w:ilvl w:val="0"/>
          <w:numId w:val="3"/>
        </w:numPr>
      </w:pPr>
      <w:r>
        <w:rPr>
          <w:b/>
        </w:rPr>
        <w:t>Community Service Commi</w:t>
      </w:r>
      <w:r w:rsidR="00611564">
        <w:rPr>
          <w:b/>
        </w:rPr>
        <w:t>ttee,</w:t>
      </w:r>
      <w:r>
        <w:t xml:space="preserve"> </w:t>
      </w:r>
      <w:r w:rsidR="00603593">
        <w:t>Maleta Hill</w:t>
      </w:r>
      <w:r w:rsidR="0018139D">
        <w:t xml:space="preserve"> </w:t>
      </w:r>
      <w:r w:rsidR="00C43D38">
        <w:t xml:space="preserve">– </w:t>
      </w:r>
    </w:p>
    <w:p w:rsidR="006354EB" w:rsidRDefault="009A193F" w:rsidP="006354EB">
      <w:pPr>
        <w:pStyle w:val="ListParagraph"/>
        <w:numPr>
          <w:ilvl w:val="1"/>
          <w:numId w:val="3"/>
        </w:numPr>
      </w:pPr>
      <w:r>
        <w:t>Chill Out will be held in May</w:t>
      </w:r>
    </w:p>
    <w:p w:rsidR="002E608D" w:rsidRDefault="009A193F" w:rsidP="006354EB">
      <w:pPr>
        <w:pStyle w:val="ListParagraph"/>
        <w:numPr>
          <w:ilvl w:val="1"/>
          <w:numId w:val="3"/>
        </w:numPr>
      </w:pPr>
      <w:r>
        <w:t xml:space="preserve">Covid 19 Vaccination Clinic has </w:t>
      </w:r>
      <w:r w:rsidR="00802A0A">
        <w:t>obtained all the volunteers they need</w:t>
      </w:r>
    </w:p>
    <w:p w:rsidR="00C43D38" w:rsidRDefault="009A193F" w:rsidP="005270A1">
      <w:pPr>
        <w:pStyle w:val="ListParagraph"/>
        <w:numPr>
          <w:ilvl w:val="0"/>
          <w:numId w:val="3"/>
        </w:numPr>
      </w:pPr>
      <w:r>
        <w:rPr>
          <w:b/>
        </w:rPr>
        <w:t xml:space="preserve">Constituency </w:t>
      </w:r>
      <w:r w:rsidR="005E2567">
        <w:rPr>
          <w:b/>
        </w:rPr>
        <w:t>Committee</w:t>
      </w:r>
      <w:r w:rsidR="00611564">
        <w:t>,</w:t>
      </w:r>
      <w:r w:rsidR="00DA28D2">
        <w:t xml:space="preserve"> </w:t>
      </w:r>
      <w:r w:rsidR="00FF6AA8">
        <w:t>Marva Wood</w:t>
      </w:r>
      <w:r w:rsidR="0018139D">
        <w:t xml:space="preserve"> </w:t>
      </w:r>
      <w:r w:rsidR="00802A0A">
        <w:t xml:space="preserve"> - n</w:t>
      </w:r>
      <w:r w:rsidR="006354EB">
        <w:t>o report</w:t>
      </w:r>
    </w:p>
    <w:p w:rsidR="00557AE6" w:rsidRDefault="009A193F" w:rsidP="005E2567">
      <w:pPr>
        <w:pStyle w:val="ListParagraph"/>
        <w:numPr>
          <w:ilvl w:val="0"/>
          <w:numId w:val="3"/>
        </w:numPr>
      </w:pPr>
      <w:r>
        <w:rPr>
          <w:b/>
        </w:rPr>
        <w:t>Elections Committee</w:t>
      </w:r>
      <w:r w:rsidR="00611564">
        <w:t>,</w:t>
      </w:r>
      <w:r>
        <w:t xml:space="preserve"> </w:t>
      </w:r>
      <w:r w:rsidR="00611564">
        <w:t>Philip Dodd</w:t>
      </w:r>
      <w:r w:rsidR="0018139D">
        <w:t xml:space="preserve"> </w:t>
      </w:r>
    </w:p>
    <w:p w:rsidR="00C43D38" w:rsidRPr="00C43D38" w:rsidRDefault="009A193F" w:rsidP="00C43D38">
      <w:pPr>
        <w:pStyle w:val="ListParagraph"/>
        <w:numPr>
          <w:ilvl w:val="1"/>
          <w:numId w:val="3"/>
        </w:numPr>
      </w:pPr>
      <w:r w:rsidRPr="00C43D38">
        <w:t xml:space="preserve">Elections are upcoming – </w:t>
      </w:r>
      <w:r w:rsidR="00836FFC">
        <w:t xml:space="preserve">encourage members to </w:t>
      </w:r>
      <w:r w:rsidRPr="00C43D38">
        <w:t>talk to other people who are staff on campus</w:t>
      </w:r>
      <w:r w:rsidR="00836FFC">
        <w:t xml:space="preserve"> and urge their interest in serving on Staff Assembly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>If you are interested in returning, let Philip know by Thursday at 5:00 so you can be on the ballot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>If you have any questions, please contact Philip</w:t>
      </w:r>
    </w:p>
    <w:p w:rsidR="00C43D38" w:rsidRDefault="009A193F" w:rsidP="00C43D38">
      <w:pPr>
        <w:pStyle w:val="ListParagraph"/>
        <w:numPr>
          <w:ilvl w:val="1"/>
          <w:numId w:val="3"/>
        </w:numPr>
      </w:pPr>
      <w:r>
        <w:t xml:space="preserve">If </w:t>
      </w:r>
      <w:r w:rsidR="004B166B">
        <w:t xml:space="preserve">you’re interested in serving on the </w:t>
      </w:r>
      <w:r>
        <w:t>Executive Committee, let Philip</w:t>
      </w:r>
      <w:r w:rsidR="00802A0A">
        <w:t>, Vanessa, or</w:t>
      </w:r>
      <w:r>
        <w:t xml:space="preserve"> Angie know</w:t>
      </w:r>
    </w:p>
    <w:p w:rsidR="005E2567" w:rsidRDefault="009A193F" w:rsidP="0035641C">
      <w:pPr>
        <w:pStyle w:val="ListParagraph"/>
        <w:numPr>
          <w:ilvl w:val="0"/>
          <w:numId w:val="3"/>
        </w:numPr>
      </w:pPr>
      <w:r w:rsidRPr="0035641C">
        <w:rPr>
          <w:b/>
        </w:rPr>
        <w:t>Media and Communications Committee</w:t>
      </w:r>
      <w:r w:rsidR="00611564">
        <w:rPr>
          <w:b/>
        </w:rPr>
        <w:t>,</w:t>
      </w:r>
      <w:r w:rsidRPr="0035641C">
        <w:rPr>
          <w:b/>
        </w:rPr>
        <w:t xml:space="preserve"> </w:t>
      </w:r>
      <w:r w:rsidR="00611564">
        <w:t>Diana Selman</w:t>
      </w:r>
      <w:r w:rsidR="0018139D">
        <w:t xml:space="preserve"> </w:t>
      </w:r>
    </w:p>
    <w:p w:rsidR="00802A0A" w:rsidRDefault="009A193F" w:rsidP="00802A0A">
      <w:pPr>
        <w:pStyle w:val="ListParagraph"/>
        <w:numPr>
          <w:ilvl w:val="1"/>
          <w:numId w:val="3"/>
        </w:numPr>
      </w:pPr>
      <w:r>
        <w:t>Three v</w:t>
      </w:r>
      <w:r w:rsidRPr="00802A0A">
        <w:t>ideos are up</w:t>
      </w:r>
      <w:r>
        <w:t xml:space="preserve"> on StaffAssembly.tcu.edu – at bottom of page</w:t>
      </w:r>
    </w:p>
    <w:p w:rsidR="00802A0A" w:rsidRDefault="009A193F" w:rsidP="00802A0A">
      <w:pPr>
        <w:pStyle w:val="ListParagraph"/>
        <w:numPr>
          <w:ilvl w:val="1"/>
          <w:numId w:val="3"/>
        </w:numPr>
      </w:pPr>
      <w:r>
        <w:t>Please share videos with constituents</w:t>
      </w:r>
    </w:p>
    <w:p w:rsidR="00802A0A" w:rsidRDefault="009A193F" w:rsidP="00802A0A">
      <w:pPr>
        <w:pStyle w:val="ListParagraph"/>
        <w:numPr>
          <w:ilvl w:val="1"/>
          <w:numId w:val="3"/>
        </w:numPr>
      </w:pPr>
      <w:r>
        <w:t>Thank Joe LeConte for helping with videos</w:t>
      </w:r>
    </w:p>
    <w:p w:rsidR="00802A0A" w:rsidRDefault="009A193F" w:rsidP="00802A0A">
      <w:pPr>
        <w:pStyle w:val="ListParagraph"/>
        <w:numPr>
          <w:ilvl w:val="1"/>
          <w:numId w:val="3"/>
        </w:numPr>
      </w:pPr>
      <w:r>
        <w:lastRenderedPageBreak/>
        <w:t>Link at the top of the website for Professional Development</w:t>
      </w:r>
      <w:r w:rsidR="00674014">
        <w:t xml:space="preserve"> -</w:t>
      </w:r>
    </w:p>
    <w:p w:rsidR="006354EB" w:rsidRPr="00802A0A" w:rsidRDefault="009A193F" w:rsidP="006354EB">
      <w:pPr>
        <w:pStyle w:val="ListParagraph"/>
        <w:numPr>
          <w:ilvl w:val="2"/>
          <w:numId w:val="3"/>
        </w:numPr>
      </w:pPr>
      <w:r>
        <w:t>Presentations on the website to view at any time</w:t>
      </w:r>
    </w:p>
    <w:p w:rsidR="00856B6A" w:rsidRDefault="009A193F" w:rsidP="00856B6A">
      <w:pPr>
        <w:pStyle w:val="ListParagraph"/>
        <w:numPr>
          <w:ilvl w:val="0"/>
          <w:numId w:val="3"/>
        </w:numPr>
      </w:pPr>
      <w:r>
        <w:rPr>
          <w:b/>
        </w:rPr>
        <w:t xml:space="preserve">Policy &amp; </w:t>
      </w:r>
      <w:r w:rsidR="00B83B4F">
        <w:rPr>
          <w:b/>
        </w:rPr>
        <w:t>Advocacy</w:t>
      </w:r>
      <w:r>
        <w:rPr>
          <w:b/>
        </w:rPr>
        <w:t xml:space="preserve"> </w:t>
      </w:r>
      <w:r w:rsidR="00A429DF">
        <w:rPr>
          <w:b/>
        </w:rPr>
        <w:t>Committee</w:t>
      </w:r>
      <w:r w:rsidR="00611564">
        <w:rPr>
          <w:b/>
        </w:rPr>
        <w:t>,</w:t>
      </w:r>
      <w:r>
        <w:t xml:space="preserve"> </w:t>
      </w:r>
      <w:r w:rsidR="00FF6AA8">
        <w:t>Mica Bibb</w:t>
      </w:r>
      <w:r w:rsidR="00E7247C">
        <w:t xml:space="preserve"> </w:t>
      </w:r>
    </w:p>
    <w:p w:rsidR="00856B6A" w:rsidRPr="00856B6A" w:rsidRDefault="009A193F" w:rsidP="00856B6A">
      <w:pPr>
        <w:pStyle w:val="ListParagraph"/>
        <w:numPr>
          <w:ilvl w:val="1"/>
          <w:numId w:val="3"/>
        </w:numPr>
      </w:pPr>
      <w:r w:rsidRPr="00856B6A">
        <w:t xml:space="preserve">Call back policy on how people should be paid when asked to return to campus when not scheduled. </w:t>
      </w:r>
    </w:p>
    <w:p w:rsidR="00856B6A" w:rsidRPr="00856B6A" w:rsidRDefault="009A193F" w:rsidP="00856B6A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856B6A">
        <w:t>TCU has a practice of paying people a minimum of 4 hours in these situations, but the premium pay policy (5.0001), doesn't outline that. When questioned HR stated they will be updating this summer</w:t>
      </w:r>
    </w:p>
    <w:p w:rsidR="00856B6A" w:rsidRPr="00856B6A" w:rsidRDefault="009A193F" w:rsidP="00856B6A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 w:rsidRPr="00856B6A">
        <w:t>This will help with inconsistency</w:t>
      </w:r>
    </w:p>
    <w:p w:rsidR="00A522AD" w:rsidRDefault="009A193F" w:rsidP="00A522AD">
      <w:pPr>
        <w:pStyle w:val="ListParagraph"/>
        <w:numPr>
          <w:ilvl w:val="0"/>
          <w:numId w:val="3"/>
        </w:numPr>
      </w:pPr>
      <w:r>
        <w:rPr>
          <w:b/>
        </w:rPr>
        <w:t>Professional Development Committee</w:t>
      </w:r>
      <w:r w:rsidR="00611564">
        <w:rPr>
          <w:b/>
        </w:rPr>
        <w:t xml:space="preserve">, </w:t>
      </w:r>
      <w:r w:rsidR="00FF6AA8">
        <w:t>Reggie Jennings</w:t>
      </w:r>
      <w:r w:rsidR="00611564">
        <w:t xml:space="preserve"> </w:t>
      </w:r>
      <w:r w:rsidR="009A7677">
        <w:t>–</w:t>
      </w:r>
    </w:p>
    <w:p w:rsidR="006354EB" w:rsidRDefault="009A193F" w:rsidP="003F25EC">
      <w:pPr>
        <w:pStyle w:val="ListParagraph"/>
        <w:numPr>
          <w:ilvl w:val="1"/>
          <w:numId w:val="3"/>
        </w:numPr>
      </w:pPr>
      <w:r w:rsidRPr="00802A0A">
        <w:t>Collaborate with</w:t>
      </w:r>
      <w:r>
        <w:t xml:space="preserve"> other committees on</w:t>
      </w:r>
      <w:r w:rsidRPr="00802A0A">
        <w:t xml:space="preserve"> </w:t>
      </w:r>
      <w:r>
        <w:t xml:space="preserve">networking </w:t>
      </w:r>
      <w:r w:rsidRPr="00802A0A">
        <w:t>event in May</w:t>
      </w:r>
      <w:r>
        <w:t xml:space="preserve"> </w:t>
      </w:r>
    </w:p>
    <w:p w:rsidR="00802A0A" w:rsidRPr="00802A0A" w:rsidRDefault="009A193F" w:rsidP="003F25EC">
      <w:pPr>
        <w:pStyle w:val="ListParagraph"/>
        <w:numPr>
          <w:ilvl w:val="1"/>
          <w:numId w:val="3"/>
        </w:numPr>
      </w:pPr>
      <w:r>
        <w:t xml:space="preserve">LinkedIn Learning – </w:t>
      </w:r>
      <w:proofErr w:type="spellStart"/>
      <w:r>
        <w:t>my.tcu.ed</w:t>
      </w:r>
      <w:proofErr w:type="spellEnd"/>
      <w:r>
        <w:t xml:space="preserve"> – Employee Portal – icon for LinkedIn Learning</w:t>
      </w:r>
    </w:p>
    <w:p w:rsidR="004B166B" w:rsidRDefault="009A193F" w:rsidP="006E0BC9">
      <w:pPr>
        <w:rPr>
          <w:b/>
        </w:rPr>
      </w:pPr>
      <w:r>
        <w:rPr>
          <w:b/>
        </w:rPr>
        <w:t xml:space="preserve">Old Business: </w:t>
      </w:r>
    </w:p>
    <w:p w:rsidR="0080540F" w:rsidRPr="0080540F" w:rsidRDefault="009A193F" w:rsidP="0080540F">
      <w:pPr>
        <w:pStyle w:val="ListParagraph"/>
        <w:numPr>
          <w:ilvl w:val="0"/>
          <w:numId w:val="3"/>
        </w:numPr>
      </w:pPr>
      <w:r w:rsidRPr="0080540F">
        <w:t>Atta Frog Recipients</w:t>
      </w:r>
      <w:r w:rsidR="00674014">
        <w:t xml:space="preserve"> – none submitted for this month</w:t>
      </w:r>
    </w:p>
    <w:p w:rsidR="00542807" w:rsidRDefault="009A193F" w:rsidP="00542807">
      <w:r>
        <w:rPr>
          <w:b/>
        </w:rPr>
        <w:t>New Business:</w:t>
      </w:r>
      <w:r w:rsidR="00654083">
        <w:rPr>
          <w:b/>
        </w:rPr>
        <w:t xml:space="preserve"> </w:t>
      </w:r>
      <w:r w:rsidR="00A522AD">
        <w:t xml:space="preserve"> </w:t>
      </w:r>
    </w:p>
    <w:p w:rsidR="0080540F" w:rsidRPr="00674014" w:rsidRDefault="009A193F" w:rsidP="0080540F">
      <w:pPr>
        <w:pStyle w:val="PlainText"/>
        <w:numPr>
          <w:ilvl w:val="0"/>
          <w:numId w:val="3"/>
        </w:numPr>
        <w:rPr>
          <w:b/>
        </w:rPr>
      </w:pPr>
      <w:r>
        <w:t xml:space="preserve">Changes to </w:t>
      </w:r>
      <w:r w:rsidR="00A75FE6">
        <w:t>University Compensation Advisory Committee (</w:t>
      </w:r>
      <w:r>
        <w:t>UCAC</w:t>
      </w:r>
      <w:r w:rsidR="00A75FE6">
        <w:t>)</w:t>
      </w:r>
      <w:r>
        <w:t xml:space="preserve">, </w:t>
      </w:r>
      <w:r w:rsidR="00A75FE6">
        <w:t>University Budget Advisory Committee (</w:t>
      </w:r>
      <w:r>
        <w:t>UBAC</w:t>
      </w:r>
      <w:r w:rsidR="00A75FE6">
        <w:t>)</w:t>
      </w:r>
      <w:r>
        <w:t>,</w:t>
      </w:r>
      <w:r w:rsidR="00A75FE6">
        <w:t xml:space="preserve"> and Diversity Equity and Inclusion</w:t>
      </w:r>
      <w:r>
        <w:t xml:space="preserve"> </w:t>
      </w:r>
      <w:r w:rsidR="00A75FE6">
        <w:t>(</w:t>
      </w:r>
      <w:r>
        <w:t>DEI</w:t>
      </w:r>
      <w:r w:rsidR="00A75FE6">
        <w:t>)</w:t>
      </w:r>
      <w:r w:rsidR="00674014">
        <w:t xml:space="preserve"> </w:t>
      </w:r>
    </w:p>
    <w:p w:rsidR="00674014" w:rsidRDefault="009A193F" w:rsidP="0080540F">
      <w:pPr>
        <w:pStyle w:val="PlainText"/>
        <w:numPr>
          <w:ilvl w:val="0"/>
          <w:numId w:val="3"/>
        </w:numPr>
      </w:pPr>
      <w:r w:rsidRPr="00674014">
        <w:t>UCAC</w:t>
      </w:r>
    </w:p>
    <w:p w:rsidR="00A84DC4" w:rsidRDefault="009A193F" w:rsidP="00A84DC4">
      <w:pPr>
        <w:pStyle w:val="PlainText"/>
        <w:numPr>
          <w:ilvl w:val="1"/>
          <w:numId w:val="3"/>
        </w:numPr>
      </w:pPr>
      <w:r>
        <w:t>Current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Calendar Year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Co-Chairs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Immediate past chairs Faculty Senate and Staff Assembly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Membership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Past co-chairs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Chairs of Faculty Senate and Staff Assembly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9 faculty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9 staff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President of Retiree Association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Past President of Retiree Association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1 additional retiree</w:t>
      </w:r>
    </w:p>
    <w:p w:rsidR="00A84DC4" w:rsidRDefault="009A193F" w:rsidP="00A84DC4">
      <w:pPr>
        <w:pStyle w:val="PlainText"/>
        <w:numPr>
          <w:ilvl w:val="1"/>
          <w:numId w:val="3"/>
        </w:numPr>
      </w:pPr>
      <w:r>
        <w:t>Change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Academic Year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Co-Chairs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1 Faculty/1 Staff chosen by the body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Be on UCAC for 1 year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Membership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1 rep each from Faculty Senate, Staff Assembly, and Retiree Association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4 faculty</w:t>
      </w:r>
    </w:p>
    <w:p w:rsidR="00A84DC4" w:rsidRPr="00674014" w:rsidRDefault="009A193F" w:rsidP="00A84DC4">
      <w:pPr>
        <w:pStyle w:val="PlainText"/>
        <w:numPr>
          <w:ilvl w:val="3"/>
          <w:numId w:val="3"/>
        </w:numPr>
      </w:pPr>
      <w:r>
        <w:t>4 staff</w:t>
      </w:r>
    </w:p>
    <w:p w:rsidR="00674014" w:rsidRPr="00674014" w:rsidRDefault="009A193F" w:rsidP="0080540F">
      <w:pPr>
        <w:pStyle w:val="PlainText"/>
        <w:numPr>
          <w:ilvl w:val="0"/>
          <w:numId w:val="3"/>
        </w:numPr>
      </w:pPr>
      <w:r w:rsidRPr="00674014">
        <w:t>UBAC</w:t>
      </w:r>
    </w:p>
    <w:p w:rsidR="00674014" w:rsidRDefault="009A193F" w:rsidP="00674014">
      <w:pPr>
        <w:pStyle w:val="PlainText"/>
        <w:numPr>
          <w:ilvl w:val="1"/>
          <w:numId w:val="3"/>
        </w:numPr>
      </w:pPr>
      <w:r w:rsidRPr="00674014">
        <w:t>Current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t>Academic year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t>Co-chairs</w:t>
      </w:r>
    </w:p>
    <w:p w:rsidR="00674014" w:rsidRDefault="009A193F" w:rsidP="00674014">
      <w:pPr>
        <w:pStyle w:val="PlainText"/>
        <w:numPr>
          <w:ilvl w:val="3"/>
          <w:numId w:val="3"/>
        </w:numPr>
      </w:pPr>
      <w:r>
        <w:t xml:space="preserve">Chair-elect of </w:t>
      </w:r>
      <w:r w:rsidR="00A84DC4">
        <w:t>Faculty Senate and Staff Assembly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lastRenderedPageBreak/>
        <w:t>Membership</w:t>
      </w:r>
    </w:p>
    <w:p w:rsidR="00674014" w:rsidRDefault="009A193F" w:rsidP="00674014">
      <w:pPr>
        <w:pStyle w:val="PlainText"/>
        <w:numPr>
          <w:ilvl w:val="3"/>
          <w:numId w:val="3"/>
        </w:numPr>
      </w:pPr>
      <w:r>
        <w:t>5 faculty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4 staff</w:t>
      </w:r>
    </w:p>
    <w:p w:rsidR="00674014" w:rsidRDefault="009A193F" w:rsidP="00A84DC4">
      <w:pPr>
        <w:pStyle w:val="PlainText"/>
        <w:numPr>
          <w:ilvl w:val="3"/>
          <w:numId w:val="3"/>
        </w:numPr>
      </w:pPr>
      <w:r>
        <w:t>1 student</w:t>
      </w:r>
    </w:p>
    <w:p w:rsidR="00674014" w:rsidRDefault="009A193F" w:rsidP="00674014">
      <w:pPr>
        <w:pStyle w:val="PlainText"/>
        <w:numPr>
          <w:ilvl w:val="1"/>
          <w:numId w:val="3"/>
        </w:numPr>
      </w:pPr>
      <w:r>
        <w:t>Change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t>Academic year</w:t>
      </w:r>
    </w:p>
    <w:p w:rsidR="00674014" w:rsidRDefault="009A193F" w:rsidP="00674014">
      <w:pPr>
        <w:pStyle w:val="PlainText"/>
        <w:numPr>
          <w:ilvl w:val="3"/>
          <w:numId w:val="3"/>
        </w:numPr>
      </w:pPr>
      <w:r>
        <w:t>Co-Chairs</w:t>
      </w:r>
    </w:p>
    <w:p w:rsidR="00674014" w:rsidRDefault="009A193F" w:rsidP="00674014">
      <w:pPr>
        <w:pStyle w:val="PlainText"/>
        <w:numPr>
          <w:ilvl w:val="4"/>
          <w:numId w:val="3"/>
        </w:numPr>
      </w:pPr>
      <w:r>
        <w:t xml:space="preserve">1 Faculty/1 Staff </w:t>
      </w:r>
      <w:r w:rsidR="00A84DC4">
        <w:t>c</w:t>
      </w:r>
      <w:r>
        <w:t>hosen</w:t>
      </w:r>
      <w:r w:rsidR="00A84DC4">
        <w:t xml:space="preserve"> by the body</w:t>
      </w:r>
    </w:p>
    <w:p w:rsidR="00A84DC4" w:rsidRDefault="009A193F" w:rsidP="00674014">
      <w:pPr>
        <w:pStyle w:val="PlainText"/>
        <w:numPr>
          <w:ilvl w:val="4"/>
          <w:numId w:val="3"/>
        </w:numPr>
      </w:pPr>
      <w:r>
        <w:t>Be on UBAC for 1 year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Membership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1 rep each from Faculty Senate and Staff Assembly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4 faculty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4 staff</w:t>
      </w:r>
    </w:p>
    <w:p w:rsidR="00A84DC4" w:rsidRDefault="009A193F" w:rsidP="00A84DC4">
      <w:pPr>
        <w:pStyle w:val="PlainText"/>
        <w:numPr>
          <w:ilvl w:val="3"/>
          <w:numId w:val="3"/>
        </w:numPr>
      </w:pPr>
      <w:r>
        <w:t>1 student</w:t>
      </w:r>
    </w:p>
    <w:p w:rsidR="00674014" w:rsidRDefault="009A193F" w:rsidP="00674014">
      <w:pPr>
        <w:pStyle w:val="PlainText"/>
        <w:numPr>
          <w:ilvl w:val="0"/>
          <w:numId w:val="3"/>
        </w:numPr>
      </w:pPr>
      <w:r>
        <w:t>DEI</w:t>
      </w:r>
    </w:p>
    <w:p w:rsidR="00674014" w:rsidRDefault="009A193F" w:rsidP="00674014">
      <w:pPr>
        <w:pStyle w:val="PlainText"/>
        <w:numPr>
          <w:ilvl w:val="1"/>
          <w:numId w:val="3"/>
        </w:numPr>
      </w:pPr>
      <w:r>
        <w:t>Current</w:t>
      </w:r>
    </w:p>
    <w:p w:rsidR="00A84DC4" w:rsidRDefault="009A193F" w:rsidP="00A84DC4">
      <w:pPr>
        <w:pStyle w:val="PlainText"/>
        <w:numPr>
          <w:ilvl w:val="2"/>
          <w:numId w:val="3"/>
        </w:numPr>
      </w:pPr>
      <w:r>
        <w:t>Academic Year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t>Co-Chairs</w:t>
      </w:r>
    </w:p>
    <w:p w:rsidR="00674014" w:rsidRDefault="009A193F" w:rsidP="00674014">
      <w:pPr>
        <w:pStyle w:val="PlainText"/>
        <w:numPr>
          <w:ilvl w:val="3"/>
          <w:numId w:val="3"/>
        </w:numPr>
      </w:pPr>
      <w:r>
        <w:t>1 Faculty/1 Staff appointed or chosen</w:t>
      </w:r>
    </w:p>
    <w:p w:rsidR="00674014" w:rsidRDefault="009A193F" w:rsidP="00674014">
      <w:pPr>
        <w:pStyle w:val="PlainText"/>
        <w:numPr>
          <w:ilvl w:val="2"/>
          <w:numId w:val="3"/>
        </w:numPr>
      </w:pPr>
      <w:r>
        <w:t>Membership</w:t>
      </w:r>
      <w:r>
        <w:tab/>
      </w:r>
    </w:p>
    <w:p w:rsidR="00674014" w:rsidRDefault="009A193F" w:rsidP="002C42D8">
      <w:pPr>
        <w:pStyle w:val="PlainText"/>
        <w:numPr>
          <w:ilvl w:val="3"/>
          <w:numId w:val="3"/>
        </w:numPr>
      </w:pPr>
      <w:r>
        <w:t>7 faculty and 1 Faculty Senate representative</w:t>
      </w:r>
    </w:p>
    <w:p w:rsidR="009409E6" w:rsidRDefault="009A193F" w:rsidP="002C42D8">
      <w:pPr>
        <w:pStyle w:val="PlainText"/>
        <w:numPr>
          <w:ilvl w:val="3"/>
          <w:numId w:val="3"/>
        </w:numPr>
      </w:pPr>
      <w:r>
        <w:t>7 staff</w:t>
      </w:r>
    </w:p>
    <w:p w:rsidR="009409E6" w:rsidRDefault="009A193F" w:rsidP="002C42D8">
      <w:pPr>
        <w:pStyle w:val="PlainText"/>
        <w:numPr>
          <w:ilvl w:val="3"/>
          <w:numId w:val="3"/>
        </w:numPr>
      </w:pPr>
      <w:r>
        <w:t>1 graduate student</w:t>
      </w:r>
    </w:p>
    <w:p w:rsidR="009409E6" w:rsidRDefault="009A193F" w:rsidP="002C42D8">
      <w:pPr>
        <w:pStyle w:val="PlainText"/>
        <w:numPr>
          <w:ilvl w:val="3"/>
          <w:numId w:val="3"/>
        </w:numPr>
      </w:pPr>
      <w:r>
        <w:t>1 undergraduate student</w:t>
      </w:r>
    </w:p>
    <w:p w:rsidR="009409E6" w:rsidRDefault="009A193F" w:rsidP="009409E6">
      <w:pPr>
        <w:pStyle w:val="PlainText"/>
        <w:numPr>
          <w:ilvl w:val="1"/>
          <w:numId w:val="3"/>
        </w:numPr>
      </w:pPr>
      <w:r>
        <w:t>Change</w:t>
      </w:r>
    </w:p>
    <w:p w:rsidR="009409E6" w:rsidRDefault="009A193F" w:rsidP="009409E6">
      <w:pPr>
        <w:pStyle w:val="PlainText"/>
        <w:numPr>
          <w:ilvl w:val="2"/>
          <w:numId w:val="3"/>
        </w:numPr>
      </w:pPr>
      <w:r>
        <w:t>Academic Year</w:t>
      </w:r>
    </w:p>
    <w:p w:rsidR="009409E6" w:rsidRDefault="009A193F" w:rsidP="009409E6">
      <w:pPr>
        <w:pStyle w:val="PlainText"/>
        <w:numPr>
          <w:ilvl w:val="2"/>
          <w:numId w:val="3"/>
        </w:numPr>
      </w:pPr>
      <w:r>
        <w:t>Co-Chairs</w:t>
      </w:r>
    </w:p>
    <w:p w:rsidR="009409E6" w:rsidRDefault="009A193F" w:rsidP="009409E6">
      <w:pPr>
        <w:pStyle w:val="PlainText"/>
        <w:numPr>
          <w:ilvl w:val="3"/>
          <w:numId w:val="3"/>
        </w:numPr>
      </w:pPr>
      <w:r>
        <w:t>1 Faculty/1 Staff appointed or chosen</w:t>
      </w:r>
    </w:p>
    <w:p w:rsidR="009409E6" w:rsidRDefault="009A193F" w:rsidP="009409E6">
      <w:pPr>
        <w:pStyle w:val="PlainText"/>
        <w:numPr>
          <w:ilvl w:val="2"/>
          <w:numId w:val="3"/>
        </w:numPr>
      </w:pPr>
      <w:r>
        <w:t>Membership</w:t>
      </w:r>
    </w:p>
    <w:p w:rsidR="009409E6" w:rsidRDefault="009A193F" w:rsidP="009409E6">
      <w:pPr>
        <w:pStyle w:val="PlainText"/>
        <w:numPr>
          <w:ilvl w:val="3"/>
          <w:numId w:val="3"/>
        </w:numPr>
      </w:pPr>
      <w:r>
        <w:t>6 faculty</w:t>
      </w:r>
    </w:p>
    <w:p w:rsidR="009409E6" w:rsidRDefault="009A193F" w:rsidP="009409E6">
      <w:pPr>
        <w:pStyle w:val="PlainText"/>
        <w:numPr>
          <w:ilvl w:val="3"/>
          <w:numId w:val="3"/>
        </w:numPr>
      </w:pPr>
      <w:r>
        <w:t>6 staff</w:t>
      </w:r>
    </w:p>
    <w:p w:rsidR="009409E6" w:rsidRDefault="009A193F" w:rsidP="009409E6">
      <w:pPr>
        <w:pStyle w:val="PlainText"/>
        <w:numPr>
          <w:ilvl w:val="3"/>
          <w:numId w:val="3"/>
        </w:numPr>
      </w:pPr>
      <w:r>
        <w:t>1 representative each from Faculty Senate and Staff Assembly</w:t>
      </w:r>
    </w:p>
    <w:p w:rsidR="009409E6" w:rsidRDefault="009A193F" w:rsidP="009409E6">
      <w:pPr>
        <w:pStyle w:val="PlainText"/>
        <w:numPr>
          <w:ilvl w:val="3"/>
          <w:numId w:val="3"/>
        </w:numPr>
      </w:pPr>
      <w:r>
        <w:t>1 graduate student</w:t>
      </w:r>
    </w:p>
    <w:p w:rsidR="009409E6" w:rsidRPr="00674014" w:rsidRDefault="009A193F" w:rsidP="009409E6">
      <w:pPr>
        <w:pStyle w:val="PlainText"/>
        <w:numPr>
          <w:ilvl w:val="3"/>
          <w:numId w:val="3"/>
        </w:numPr>
      </w:pPr>
      <w:r>
        <w:t>1 undergraduate student</w:t>
      </w:r>
    </w:p>
    <w:p w:rsidR="0080540F" w:rsidRPr="00A75FE6" w:rsidRDefault="009A193F" w:rsidP="0080540F">
      <w:pPr>
        <w:pStyle w:val="ListParagraph"/>
        <w:rPr>
          <w:color w:val="FF0000"/>
        </w:rPr>
      </w:pPr>
      <w:r w:rsidRPr="00A75FE6">
        <w:rPr>
          <w:color w:val="FF0000"/>
        </w:rPr>
        <w:t xml:space="preserve">35 voted yes – </w:t>
      </w:r>
      <w:r w:rsidR="0068040F">
        <w:rPr>
          <w:color w:val="FF0000"/>
        </w:rPr>
        <w:t>many had already left the meeting, so we didn’t have enough to vote/pass</w:t>
      </w:r>
    </w:p>
    <w:p w:rsidR="0018139D" w:rsidRDefault="009A193F" w:rsidP="005A6BF7">
      <w:pPr>
        <w:rPr>
          <w:b/>
        </w:rPr>
      </w:pPr>
      <w:r>
        <w:rPr>
          <w:b/>
        </w:rPr>
        <w:t>Announcements and Hot Topics</w:t>
      </w:r>
    </w:p>
    <w:p w:rsidR="00674014" w:rsidRDefault="009A193F" w:rsidP="00674014">
      <w:pPr>
        <w:pStyle w:val="ListParagraph"/>
        <w:numPr>
          <w:ilvl w:val="0"/>
          <w:numId w:val="3"/>
        </w:numPr>
      </w:pPr>
      <w:r>
        <w:t xml:space="preserve">Diana Selman – Student Affairs </w:t>
      </w:r>
      <w:proofErr w:type="spellStart"/>
      <w:r>
        <w:t>Tik</w:t>
      </w:r>
      <w:proofErr w:type="spellEnd"/>
      <w:r>
        <w:t xml:space="preserve"> Tok</w:t>
      </w:r>
      <w:r w:rsidR="006354EB">
        <w:t xml:space="preserve"> (@</w:t>
      </w:r>
      <w:proofErr w:type="spellStart"/>
      <w:r w:rsidR="006354EB">
        <w:t>tcustudents</w:t>
      </w:r>
      <w:proofErr w:type="spellEnd"/>
      <w:r w:rsidR="006354EB">
        <w:t>)</w:t>
      </w:r>
      <w:r>
        <w:t xml:space="preserve"> – can highlight programs and events </w:t>
      </w:r>
      <w:r w:rsidR="006354EB">
        <w:t>taking place on campus</w:t>
      </w:r>
    </w:p>
    <w:p w:rsidR="00674014" w:rsidRDefault="009A193F" w:rsidP="00674014">
      <w:pPr>
        <w:pStyle w:val="ListParagraph"/>
        <w:numPr>
          <w:ilvl w:val="0"/>
          <w:numId w:val="3"/>
        </w:numPr>
      </w:pPr>
      <w:r>
        <w:t>Caroline Albritton – Neeley project collegiate recovery community – Frog Funding Campaign</w:t>
      </w:r>
    </w:p>
    <w:p w:rsidR="00674014" w:rsidRDefault="009E2ACD" w:rsidP="00674014">
      <w:pPr>
        <w:pStyle w:val="ListParagraph"/>
        <w:numPr>
          <w:ilvl w:val="1"/>
          <w:numId w:val="3"/>
        </w:numPr>
      </w:pPr>
      <w:hyperlink r:id="rId13" w:history="1">
        <w:r w:rsidR="009A193F" w:rsidRPr="00A95B3A">
          <w:rPr>
            <w:rStyle w:val="Hyperlink"/>
          </w:rPr>
          <w:t>https://frogfunding.tcu.edu/p/FrogsinRecovery/</w:t>
        </w:r>
      </w:hyperlink>
    </w:p>
    <w:p w:rsidR="00674014" w:rsidRDefault="009A193F" w:rsidP="00674014">
      <w:pPr>
        <w:pStyle w:val="ListParagraph"/>
        <w:numPr>
          <w:ilvl w:val="1"/>
          <w:numId w:val="3"/>
        </w:numPr>
      </w:pPr>
      <w:r>
        <w:t>Feel free to share – part of their project – Senior Legacy</w:t>
      </w:r>
    </w:p>
    <w:p w:rsidR="00A522AD" w:rsidRPr="0018139D" w:rsidRDefault="009A193F" w:rsidP="0018139D">
      <w:pPr>
        <w:pStyle w:val="ListParagraph"/>
        <w:numPr>
          <w:ilvl w:val="0"/>
          <w:numId w:val="3"/>
        </w:numPr>
        <w:rPr>
          <w:b/>
        </w:rPr>
      </w:pPr>
      <w:r>
        <w:t xml:space="preserve">The next meeting will be </w:t>
      </w:r>
      <w:r w:rsidR="00FF6AA8">
        <w:t xml:space="preserve">on </w:t>
      </w:r>
      <w:r w:rsidR="00AA0C4C">
        <w:t>May 4</w:t>
      </w:r>
      <w:r w:rsidR="0018139D">
        <w:t>, 2021, at 3:30 pm</w:t>
      </w:r>
    </w:p>
    <w:p w:rsidR="00A522AD" w:rsidRDefault="009A193F" w:rsidP="006B27C5">
      <w:r w:rsidRPr="005E2567">
        <w:t>There</w:t>
      </w:r>
      <w:r>
        <w:t xml:space="preserve"> being no further bus</w:t>
      </w:r>
      <w:r w:rsidR="00A429DF">
        <w:t>iness the meeting was adjourne</w:t>
      </w:r>
      <w:r w:rsidR="009A7677">
        <w:t>d at</w:t>
      </w:r>
      <w:r w:rsidR="009A7677" w:rsidRPr="00A75FE6">
        <w:t xml:space="preserve"> 4:</w:t>
      </w:r>
      <w:r w:rsidR="00674014" w:rsidRPr="00A75FE6">
        <w:t>56</w:t>
      </w:r>
      <w:r w:rsidR="009A7677">
        <w:t xml:space="preserve"> pm.</w:t>
      </w:r>
      <w:r w:rsidR="00A429DF" w:rsidRPr="00FF6AA8">
        <w:rPr>
          <w:color w:val="FF0000"/>
        </w:rPr>
        <w:t xml:space="preserve"> </w:t>
      </w:r>
      <w:r w:rsidRPr="00FF6AA8">
        <w:rPr>
          <w:color w:val="FF0000"/>
        </w:rPr>
        <w:t xml:space="preserve"> </w:t>
      </w:r>
    </w:p>
    <w:p w:rsidR="00012DEA" w:rsidRDefault="00012DEA" w:rsidP="006B27C5"/>
    <w:p w:rsidR="00BA3E4B" w:rsidRDefault="009A193F" w:rsidP="006B27C5">
      <w:r>
        <w:lastRenderedPageBreak/>
        <w:t xml:space="preserve">Respectfully submitted,  </w:t>
      </w:r>
    </w:p>
    <w:p w:rsidR="006B27C5" w:rsidRDefault="009A193F" w:rsidP="006B27C5">
      <w:r>
        <w:t>Cheryl Cobb,</w:t>
      </w:r>
      <w:r w:rsidR="00495AF1">
        <w:t xml:space="preserve"> </w:t>
      </w:r>
      <w:r w:rsidR="005305B5">
        <w:t>Secretary</w:t>
      </w:r>
    </w:p>
    <w:p w:rsidR="00B822F2" w:rsidRDefault="00B822F2" w:rsidP="006B27C5"/>
    <w:p w:rsidR="00B822F2" w:rsidRDefault="009A193F" w:rsidP="00B822F2">
      <w:pPr>
        <w:jc w:val="center"/>
      </w:pPr>
      <w:r>
        <w:t>"A Resolution to Declare April as 'Sexual Assault Awareness Month and April 28, 2021, as 'Denim Day' at Texas Christian University"</w:t>
      </w:r>
    </w:p>
    <w:p w:rsidR="00B822F2" w:rsidRDefault="00B822F2" w:rsidP="00B822F2">
      <w:pPr>
        <w:jc w:val="center"/>
      </w:pPr>
    </w:p>
    <w:p w:rsidR="00B822F2" w:rsidRDefault="009A193F" w:rsidP="00B822F2">
      <w:r>
        <w:t>Whereas: The United States Government has declared April as "Sexual Assault Awareness Month" and Peace Over Violence has declared April 28, 2021, as "Denim Day," and</w:t>
      </w:r>
    </w:p>
    <w:p w:rsidR="00B822F2" w:rsidRDefault="009A193F" w:rsidP="00B822F2">
      <w:r>
        <w:t>Whereas: Every two minutes, somewhere in America, someone is sexually assaulted, approximately 1-in-5 women are sexual assaulted during their lifetime, and youth under 18 account for about 44% of all reported assaults, and</w:t>
      </w:r>
    </w:p>
    <w:p w:rsidR="00B822F2" w:rsidRDefault="009A193F" w:rsidP="00B822F2">
      <w:r>
        <w:t>Whereas: At least 25% of women experience sexual harassment in the workplace, about 75% of harassment victims experience retaliation when they reported it, and</w:t>
      </w:r>
    </w:p>
    <w:p w:rsidR="00B822F2" w:rsidRDefault="009A193F" w:rsidP="00B822F2">
      <w:r>
        <w:t>Whereas: With proper education on the matter and comprehensive prevention projects, sexual violence and its traumatizing effects are preventable, and</w:t>
      </w:r>
    </w:p>
    <w:p w:rsidR="00B822F2" w:rsidRDefault="009A193F" w:rsidP="00B822F2">
      <w:r>
        <w:t>Whereas: “Sexual Assault Awareness Month” is intended to draw attention to the fact that sexual violence remains a serious issue in our society, and</w:t>
      </w:r>
    </w:p>
    <w:p w:rsidR="00B822F2" w:rsidRDefault="009A193F" w:rsidP="00B822F2">
      <w:r>
        <w:t xml:space="preserve">Whereas: “Denim Day” also brings awareness towards sexual assault prevention and education, standing with survivors by wearing denim on April 28th, 2021, and </w:t>
      </w:r>
    </w:p>
    <w:p w:rsidR="00B822F2" w:rsidRDefault="009A193F" w:rsidP="00B822F2">
      <w:r>
        <w:t>Whereas: The members of the Staff Assembly at Texas Christian University strongly support the efforts of the TCU Campus Advocacy, Resources &amp; Education Office to educate persons on campus about the true impact of sexual harassment, abuse, and assault in our global community; therefore,</w:t>
      </w:r>
    </w:p>
    <w:p w:rsidR="00B822F2" w:rsidRDefault="009A193F" w:rsidP="00B822F2">
      <w:r>
        <w:t>Let it be proclaimed by the Staff Assembly at Texas Christian University:</w:t>
      </w:r>
    </w:p>
    <w:p w:rsidR="00B822F2" w:rsidRDefault="009A193F" w:rsidP="00B822F2">
      <w:r>
        <w:t>(1)</w:t>
      </w:r>
      <w:r>
        <w:tab/>
        <w:t>The Staff Assembly joins with communities and organizations across the TCU campus and nation to recognize April as Sexual Assault Awareness Month</w:t>
      </w:r>
    </w:p>
    <w:p w:rsidR="00B822F2" w:rsidRDefault="009A193F" w:rsidP="00B822F2">
      <w:r>
        <w:t>(2)</w:t>
      </w:r>
      <w:r>
        <w:tab/>
        <w:t>The TCU campus joins in the international "Denim Day" on April 28, 2021, urging staff and members of the campus community to wear jeans as a visible means of protest against the misconceptions around sexual violence and the movement to end sexual violence in our society.</w:t>
      </w:r>
    </w:p>
    <w:p w:rsidR="00A75FE6" w:rsidRDefault="00A75FE6" w:rsidP="00B822F2"/>
    <w:p w:rsidR="00A75FE6" w:rsidRDefault="009A193F" w:rsidP="00B822F2">
      <w:r>
        <w:rPr>
          <w:noProof/>
        </w:rPr>
        <w:lastRenderedPageBreak/>
        <w:drawing>
          <wp:inline distT="0" distB="0" distL="0" distR="0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F2" w:rsidRDefault="00B822F2" w:rsidP="00B822F2"/>
    <w:sectPr w:rsidR="00B8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53E6F"/>
    <w:multiLevelType w:val="hybridMultilevel"/>
    <w:tmpl w:val="4074F208"/>
    <w:lvl w:ilvl="0" w:tplc="196E0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9249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E4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C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4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C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CE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3FF"/>
    <w:multiLevelType w:val="hybridMultilevel"/>
    <w:tmpl w:val="BD422A6A"/>
    <w:lvl w:ilvl="0" w:tplc="7AA0DA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5224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805D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12DA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A0F7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B850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9AB3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BCA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7AB1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263D4"/>
    <w:multiLevelType w:val="hybridMultilevel"/>
    <w:tmpl w:val="10FAA220"/>
    <w:lvl w:ilvl="0" w:tplc="8BD0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8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2E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A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65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14A"/>
    <w:multiLevelType w:val="hybridMultilevel"/>
    <w:tmpl w:val="F494755E"/>
    <w:lvl w:ilvl="0" w:tplc="F78666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8566C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70512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D6205D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B823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17C8C8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E42BE4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03628D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7FAF88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9860FF"/>
    <w:multiLevelType w:val="hybridMultilevel"/>
    <w:tmpl w:val="D81EB176"/>
    <w:lvl w:ilvl="0" w:tplc="1064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D40A5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3CB94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9C0D1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47A2B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B92063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9A663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B6A44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35ACA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C15FEF"/>
    <w:multiLevelType w:val="hybridMultilevel"/>
    <w:tmpl w:val="D4A8DB3A"/>
    <w:lvl w:ilvl="0" w:tplc="3A089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66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49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E6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E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D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2ED"/>
    <w:multiLevelType w:val="hybridMultilevel"/>
    <w:tmpl w:val="2A569B92"/>
    <w:lvl w:ilvl="0" w:tplc="FB302D88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418DB9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E867B7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60406C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C802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2B6436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532A34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EDE766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E1673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FC3E1B"/>
    <w:multiLevelType w:val="hybridMultilevel"/>
    <w:tmpl w:val="AF169128"/>
    <w:lvl w:ilvl="0" w:tplc="EBC0D8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77CB1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D0C2F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99C3D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988348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B1021E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A7AB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96C7C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8660E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8E08E0"/>
    <w:multiLevelType w:val="hybridMultilevel"/>
    <w:tmpl w:val="627817C0"/>
    <w:lvl w:ilvl="0" w:tplc="855E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4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4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C1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CE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CE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2F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5A55"/>
    <w:multiLevelType w:val="hybridMultilevel"/>
    <w:tmpl w:val="79FAEAFA"/>
    <w:lvl w:ilvl="0" w:tplc="D7D488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30619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9623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2EFE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8C61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1ED5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F416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E833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3A65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B44B8"/>
    <w:multiLevelType w:val="hybridMultilevel"/>
    <w:tmpl w:val="330A7898"/>
    <w:lvl w:ilvl="0" w:tplc="17AC90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60630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D85B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A880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180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2CF7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323E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007C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2038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B503CE"/>
    <w:multiLevelType w:val="hybridMultilevel"/>
    <w:tmpl w:val="34F29996"/>
    <w:lvl w:ilvl="0" w:tplc="4394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A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63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6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AC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47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6B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A7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463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37E99"/>
    <w:rsid w:val="00142689"/>
    <w:rsid w:val="00156ACB"/>
    <w:rsid w:val="0016774D"/>
    <w:rsid w:val="0017799E"/>
    <w:rsid w:val="0018139D"/>
    <w:rsid w:val="001B50B8"/>
    <w:rsid w:val="001C0ABB"/>
    <w:rsid w:val="001C0C95"/>
    <w:rsid w:val="001C1BD8"/>
    <w:rsid w:val="001C5AA5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51E23"/>
    <w:rsid w:val="00262D97"/>
    <w:rsid w:val="0026473A"/>
    <w:rsid w:val="00290428"/>
    <w:rsid w:val="00296E2C"/>
    <w:rsid w:val="002B27B9"/>
    <w:rsid w:val="002C2A8C"/>
    <w:rsid w:val="002C42D8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641C"/>
    <w:rsid w:val="003571E9"/>
    <w:rsid w:val="0036537F"/>
    <w:rsid w:val="00374C04"/>
    <w:rsid w:val="00374F73"/>
    <w:rsid w:val="00381292"/>
    <w:rsid w:val="003A216F"/>
    <w:rsid w:val="003A5B10"/>
    <w:rsid w:val="003A5E88"/>
    <w:rsid w:val="003B45E6"/>
    <w:rsid w:val="003E401C"/>
    <w:rsid w:val="003E69D2"/>
    <w:rsid w:val="003F25EC"/>
    <w:rsid w:val="00401DFC"/>
    <w:rsid w:val="00425C61"/>
    <w:rsid w:val="0043141F"/>
    <w:rsid w:val="004431E3"/>
    <w:rsid w:val="00444480"/>
    <w:rsid w:val="004530FB"/>
    <w:rsid w:val="00455C27"/>
    <w:rsid w:val="00463896"/>
    <w:rsid w:val="00464F4F"/>
    <w:rsid w:val="00492124"/>
    <w:rsid w:val="00495AF1"/>
    <w:rsid w:val="004971FA"/>
    <w:rsid w:val="004B166B"/>
    <w:rsid w:val="004C5A2E"/>
    <w:rsid w:val="004C7D8B"/>
    <w:rsid w:val="004D43DE"/>
    <w:rsid w:val="004D7C41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801DB"/>
    <w:rsid w:val="00580E0C"/>
    <w:rsid w:val="005A6BF7"/>
    <w:rsid w:val="005B2F01"/>
    <w:rsid w:val="005B3108"/>
    <w:rsid w:val="005C30B7"/>
    <w:rsid w:val="005C31C3"/>
    <w:rsid w:val="005E1C39"/>
    <w:rsid w:val="005E2567"/>
    <w:rsid w:val="006012C2"/>
    <w:rsid w:val="00603593"/>
    <w:rsid w:val="00611564"/>
    <w:rsid w:val="00613B90"/>
    <w:rsid w:val="006354EB"/>
    <w:rsid w:val="00654083"/>
    <w:rsid w:val="00674014"/>
    <w:rsid w:val="006801F6"/>
    <w:rsid w:val="0068040F"/>
    <w:rsid w:val="006A2213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33C31"/>
    <w:rsid w:val="00740B83"/>
    <w:rsid w:val="0074488A"/>
    <w:rsid w:val="007469BF"/>
    <w:rsid w:val="007525C6"/>
    <w:rsid w:val="00763D4D"/>
    <w:rsid w:val="00774969"/>
    <w:rsid w:val="007C1C8A"/>
    <w:rsid w:val="007D471B"/>
    <w:rsid w:val="007E598E"/>
    <w:rsid w:val="007F08A2"/>
    <w:rsid w:val="00800F58"/>
    <w:rsid w:val="00802A0A"/>
    <w:rsid w:val="008032BA"/>
    <w:rsid w:val="0080540F"/>
    <w:rsid w:val="00824E29"/>
    <w:rsid w:val="00825F2F"/>
    <w:rsid w:val="00836FFC"/>
    <w:rsid w:val="008474C2"/>
    <w:rsid w:val="00850412"/>
    <w:rsid w:val="0085102A"/>
    <w:rsid w:val="00856B6A"/>
    <w:rsid w:val="008614CA"/>
    <w:rsid w:val="00864FBD"/>
    <w:rsid w:val="0088195D"/>
    <w:rsid w:val="0088204A"/>
    <w:rsid w:val="00882B06"/>
    <w:rsid w:val="0088317B"/>
    <w:rsid w:val="00893DCF"/>
    <w:rsid w:val="008A4E14"/>
    <w:rsid w:val="008B3FEE"/>
    <w:rsid w:val="008B63E1"/>
    <w:rsid w:val="008F29E9"/>
    <w:rsid w:val="009409E6"/>
    <w:rsid w:val="00942094"/>
    <w:rsid w:val="00951626"/>
    <w:rsid w:val="00965C67"/>
    <w:rsid w:val="0098783B"/>
    <w:rsid w:val="0099443C"/>
    <w:rsid w:val="009A0809"/>
    <w:rsid w:val="009A193F"/>
    <w:rsid w:val="009A7677"/>
    <w:rsid w:val="009B17BA"/>
    <w:rsid w:val="009C7029"/>
    <w:rsid w:val="009D1945"/>
    <w:rsid w:val="009D1DF3"/>
    <w:rsid w:val="009E2ACD"/>
    <w:rsid w:val="009E63BA"/>
    <w:rsid w:val="00A176BE"/>
    <w:rsid w:val="00A31873"/>
    <w:rsid w:val="00A41C53"/>
    <w:rsid w:val="00A429DF"/>
    <w:rsid w:val="00A522AD"/>
    <w:rsid w:val="00A56561"/>
    <w:rsid w:val="00A636F1"/>
    <w:rsid w:val="00A75FE6"/>
    <w:rsid w:val="00A77F88"/>
    <w:rsid w:val="00A84DC4"/>
    <w:rsid w:val="00A92952"/>
    <w:rsid w:val="00A95B3A"/>
    <w:rsid w:val="00AA0C4C"/>
    <w:rsid w:val="00AB03C2"/>
    <w:rsid w:val="00AB5628"/>
    <w:rsid w:val="00AC0571"/>
    <w:rsid w:val="00AF2118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355D6"/>
    <w:rsid w:val="00B40811"/>
    <w:rsid w:val="00B63572"/>
    <w:rsid w:val="00B6404C"/>
    <w:rsid w:val="00B702C5"/>
    <w:rsid w:val="00B737D2"/>
    <w:rsid w:val="00B822F2"/>
    <w:rsid w:val="00B83B4F"/>
    <w:rsid w:val="00BA3E4B"/>
    <w:rsid w:val="00BA4122"/>
    <w:rsid w:val="00BA579A"/>
    <w:rsid w:val="00BC686C"/>
    <w:rsid w:val="00BE031D"/>
    <w:rsid w:val="00BE34AE"/>
    <w:rsid w:val="00BE49BE"/>
    <w:rsid w:val="00C00622"/>
    <w:rsid w:val="00C07E26"/>
    <w:rsid w:val="00C2039A"/>
    <w:rsid w:val="00C240ED"/>
    <w:rsid w:val="00C24128"/>
    <w:rsid w:val="00C31C6B"/>
    <w:rsid w:val="00C326E7"/>
    <w:rsid w:val="00C34406"/>
    <w:rsid w:val="00C405EE"/>
    <w:rsid w:val="00C43D38"/>
    <w:rsid w:val="00C50945"/>
    <w:rsid w:val="00C53504"/>
    <w:rsid w:val="00C70DC2"/>
    <w:rsid w:val="00C86629"/>
    <w:rsid w:val="00C92C94"/>
    <w:rsid w:val="00CA21DE"/>
    <w:rsid w:val="00CA73AC"/>
    <w:rsid w:val="00CB1C02"/>
    <w:rsid w:val="00CC5291"/>
    <w:rsid w:val="00CD1060"/>
    <w:rsid w:val="00CE7B3C"/>
    <w:rsid w:val="00D00BAC"/>
    <w:rsid w:val="00D079FD"/>
    <w:rsid w:val="00D20595"/>
    <w:rsid w:val="00D23DF7"/>
    <w:rsid w:val="00D26DC7"/>
    <w:rsid w:val="00D36766"/>
    <w:rsid w:val="00D42E41"/>
    <w:rsid w:val="00D43D3B"/>
    <w:rsid w:val="00D475EC"/>
    <w:rsid w:val="00D521AA"/>
    <w:rsid w:val="00D52D2F"/>
    <w:rsid w:val="00D54E1D"/>
    <w:rsid w:val="00D57311"/>
    <w:rsid w:val="00D578DF"/>
    <w:rsid w:val="00D657EA"/>
    <w:rsid w:val="00D66F0D"/>
    <w:rsid w:val="00D77305"/>
    <w:rsid w:val="00D7778F"/>
    <w:rsid w:val="00D8673C"/>
    <w:rsid w:val="00DA1E29"/>
    <w:rsid w:val="00DA28D2"/>
    <w:rsid w:val="00DB07C0"/>
    <w:rsid w:val="00DE1F85"/>
    <w:rsid w:val="00DF1B2A"/>
    <w:rsid w:val="00DF2C96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36F7"/>
    <w:rsid w:val="00F7689D"/>
    <w:rsid w:val="00F82A8A"/>
    <w:rsid w:val="00F87830"/>
    <w:rsid w:val="00F93E49"/>
    <w:rsid w:val="00FC26B8"/>
    <w:rsid w:val="00FD6C27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D92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8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4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40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4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u.edu/race-reconciliation-initiative/index.php" TargetMode="External"/><Relationship Id="rId13" Type="http://schemas.openxmlformats.org/officeDocument/2006/relationships/hyperlink" Target="https://frogfunding.tcu.edu/p/FrogsinRecovery/" TargetMode="External"/><Relationship Id="rId3" Type="http://schemas.openxmlformats.org/officeDocument/2006/relationships/styles" Target="styles.xml"/><Relationship Id="rId7" Type="http://schemas.openxmlformats.org/officeDocument/2006/relationships/hyperlink" Target="mailto:HRPerformanceManagement@tcu.edu" TargetMode="External"/><Relationship Id="rId12" Type="http://schemas.openxmlformats.org/officeDocument/2006/relationships/hyperlink" Target="https://www.womenscentertc.org/victory-over-violence-hope-starts-here-campaig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r.tcu.edu/employee-services/manager-toolbox/performance-management/" TargetMode="External"/><Relationship Id="rId11" Type="http://schemas.openxmlformats.org/officeDocument/2006/relationships/hyperlink" Target="https://www.focusdailynews.com/womens-center-of-tarrant-county-brings-awareness-with-campaign-to-turn-tarrant-te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menscentert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chor.fm/tcurri/episodes/Reconcile-This-ep2mp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3A2E-9182-4611-97C0-F0C1E92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Cobb, Cheryl</cp:lastModifiedBy>
  <cp:revision>3</cp:revision>
  <cp:lastPrinted>2020-02-18T21:55:00Z</cp:lastPrinted>
  <dcterms:created xsi:type="dcterms:W3CDTF">2021-04-20T17:05:00Z</dcterms:created>
  <dcterms:modified xsi:type="dcterms:W3CDTF">2021-04-20T17:05:00Z</dcterms:modified>
</cp:coreProperties>
</file>