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C07" w:rsidRDefault="005D7C07" w:rsidP="005D7C07">
      <w:pPr>
        <w:jc w:val="center"/>
        <w:rPr>
          <w:rFonts w:ascii="Arial Narrow" w:hAnsi="Arial Narrow"/>
          <w:b/>
          <w:sz w:val="24"/>
          <w:szCs w:val="24"/>
        </w:rPr>
      </w:pPr>
      <w:r>
        <w:rPr>
          <w:rFonts w:ascii="Arial Narrow" w:hAnsi="Arial Narrow"/>
          <w:b/>
          <w:sz w:val="24"/>
          <w:szCs w:val="24"/>
        </w:rPr>
        <w:t xml:space="preserve">Staff Assembly Meeting </w:t>
      </w:r>
      <w:r>
        <w:rPr>
          <w:rFonts w:ascii="Arial Narrow" w:hAnsi="Arial Narrow"/>
          <w:b/>
          <w:sz w:val="24"/>
          <w:szCs w:val="24"/>
        </w:rPr>
        <w:br/>
      </w:r>
      <w:r w:rsidR="00D36533">
        <w:rPr>
          <w:rFonts w:ascii="Arial Narrow" w:hAnsi="Arial Narrow"/>
          <w:sz w:val="24"/>
          <w:szCs w:val="24"/>
        </w:rPr>
        <w:t>(A</w:t>
      </w:r>
      <w:bookmarkStart w:id="0" w:name="_GoBack"/>
      <w:bookmarkEnd w:id="0"/>
      <w:r w:rsidR="00A21E21">
        <w:rPr>
          <w:rFonts w:ascii="Arial Narrow" w:hAnsi="Arial Narrow"/>
          <w:sz w:val="24"/>
          <w:szCs w:val="24"/>
        </w:rPr>
        <w:t>pproved</w:t>
      </w:r>
      <w:r>
        <w:rPr>
          <w:rFonts w:ascii="Arial Narrow" w:hAnsi="Arial Narrow"/>
          <w:sz w:val="24"/>
          <w:szCs w:val="24"/>
        </w:rPr>
        <w:t xml:space="preserve"> minutes)</w:t>
      </w:r>
    </w:p>
    <w:p w:rsidR="005D7C07" w:rsidRDefault="00CE1DEF" w:rsidP="005D7C07">
      <w:pPr>
        <w:spacing w:after="0"/>
        <w:jc w:val="center"/>
        <w:rPr>
          <w:rFonts w:ascii="Arial Narrow" w:hAnsi="Arial Narrow"/>
          <w:b/>
          <w:sz w:val="24"/>
          <w:szCs w:val="24"/>
        </w:rPr>
      </w:pPr>
      <w:r>
        <w:rPr>
          <w:rFonts w:ascii="Arial Narrow" w:hAnsi="Arial Narrow"/>
          <w:b/>
          <w:sz w:val="24"/>
          <w:szCs w:val="24"/>
        </w:rPr>
        <w:t>April 4</w:t>
      </w:r>
      <w:r w:rsidR="00A21E21">
        <w:rPr>
          <w:rFonts w:ascii="Arial Narrow" w:hAnsi="Arial Narrow"/>
          <w:b/>
          <w:sz w:val="24"/>
          <w:szCs w:val="24"/>
        </w:rPr>
        <w:t>, 2017</w:t>
      </w:r>
    </w:p>
    <w:p w:rsidR="005D7C07" w:rsidRDefault="00A21E21" w:rsidP="005D7C07">
      <w:pPr>
        <w:spacing w:after="0"/>
        <w:jc w:val="center"/>
        <w:rPr>
          <w:rFonts w:ascii="Arial Narrow" w:hAnsi="Arial Narrow"/>
          <w:b/>
          <w:sz w:val="24"/>
          <w:szCs w:val="24"/>
        </w:rPr>
      </w:pPr>
      <w:r>
        <w:rPr>
          <w:rFonts w:ascii="Arial Narrow" w:hAnsi="Arial Narrow"/>
          <w:b/>
          <w:sz w:val="24"/>
          <w:szCs w:val="24"/>
        </w:rPr>
        <w:t>Justin Board Room</w:t>
      </w:r>
    </w:p>
    <w:p w:rsidR="005D7C07" w:rsidRDefault="005D7C07" w:rsidP="005D7C07">
      <w:pPr>
        <w:spacing w:after="0"/>
        <w:jc w:val="center"/>
        <w:rPr>
          <w:rFonts w:ascii="Arial Narrow" w:hAnsi="Arial Narrow"/>
          <w:b/>
          <w:sz w:val="24"/>
          <w:szCs w:val="24"/>
        </w:rPr>
      </w:pPr>
      <w:r>
        <w:rPr>
          <w:rFonts w:ascii="Arial Narrow" w:hAnsi="Arial Narrow"/>
          <w:b/>
          <w:sz w:val="24"/>
          <w:szCs w:val="24"/>
        </w:rPr>
        <w:t xml:space="preserve">3:30 pm </w:t>
      </w:r>
    </w:p>
    <w:p w:rsidR="005D7C07" w:rsidRDefault="005D7C07" w:rsidP="005D7C07">
      <w:pPr>
        <w:rPr>
          <w:rFonts w:ascii="Arial Narrow" w:hAnsi="Arial Narrow"/>
          <w:b/>
        </w:rPr>
      </w:pPr>
      <w:r>
        <w:rPr>
          <w:rFonts w:ascii="Arial Narrow" w:hAnsi="Arial Narrow"/>
          <w:b/>
        </w:rPr>
        <w:t xml:space="preserve">Welcome and Remarks </w:t>
      </w:r>
    </w:p>
    <w:p w:rsidR="005D7C07" w:rsidRPr="005D7C07" w:rsidRDefault="005D7C07" w:rsidP="005D7C07">
      <w:pPr>
        <w:pStyle w:val="ListParagraph"/>
        <w:numPr>
          <w:ilvl w:val="0"/>
          <w:numId w:val="1"/>
        </w:numPr>
        <w:rPr>
          <w:rFonts w:ascii="Arial Narrow" w:hAnsi="Arial Narrow"/>
        </w:rPr>
      </w:pPr>
      <w:r>
        <w:rPr>
          <w:rFonts w:ascii="Arial Narrow" w:hAnsi="Arial Narrow"/>
          <w:b/>
        </w:rPr>
        <w:t xml:space="preserve">Rodney </w:t>
      </w:r>
      <w:r>
        <w:rPr>
          <w:rFonts w:ascii="Arial Narrow" w:hAnsi="Arial Narrow"/>
        </w:rPr>
        <w:t>welcomed all and cal</w:t>
      </w:r>
      <w:r w:rsidR="006D0032">
        <w:rPr>
          <w:rFonts w:ascii="Arial Narrow" w:hAnsi="Arial Narrow"/>
        </w:rPr>
        <w:t>led the meeting to order at 3:30</w:t>
      </w:r>
      <w:r w:rsidR="002B2C33">
        <w:rPr>
          <w:rFonts w:ascii="Arial Narrow" w:hAnsi="Arial Narrow"/>
        </w:rPr>
        <w:t>pm.</w:t>
      </w:r>
    </w:p>
    <w:p w:rsidR="005D7C07" w:rsidRDefault="00470C4F" w:rsidP="005D7C07">
      <w:pPr>
        <w:pStyle w:val="ListParagraph"/>
        <w:numPr>
          <w:ilvl w:val="0"/>
          <w:numId w:val="1"/>
        </w:numPr>
        <w:rPr>
          <w:rFonts w:ascii="Arial Narrow" w:hAnsi="Arial Narrow"/>
        </w:rPr>
      </w:pPr>
      <w:r>
        <w:rPr>
          <w:rFonts w:ascii="Arial Narrow" w:hAnsi="Arial Narrow"/>
        </w:rPr>
        <w:t>March</w:t>
      </w:r>
      <w:r w:rsidR="005D7C07">
        <w:rPr>
          <w:rFonts w:ascii="Arial Narrow" w:hAnsi="Arial Narrow"/>
        </w:rPr>
        <w:t xml:space="preserve"> </w:t>
      </w:r>
      <w:r w:rsidR="005D7C07" w:rsidRPr="00AB5F4A">
        <w:rPr>
          <w:rFonts w:ascii="Arial Narrow" w:hAnsi="Arial Narrow"/>
        </w:rPr>
        <w:t>mi</w:t>
      </w:r>
      <w:r w:rsidR="006E6AA3">
        <w:rPr>
          <w:rFonts w:ascii="Arial Narrow" w:hAnsi="Arial Narrow"/>
        </w:rPr>
        <w:t>n</w:t>
      </w:r>
      <w:r w:rsidR="006D0032">
        <w:rPr>
          <w:rFonts w:ascii="Arial Narrow" w:hAnsi="Arial Narrow"/>
        </w:rPr>
        <w:t>utes</w:t>
      </w:r>
      <w:r w:rsidR="00233C0C">
        <w:rPr>
          <w:rFonts w:ascii="Arial Narrow" w:hAnsi="Arial Narrow"/>
        </w:rPr>
        <w:t xml:space="preserve"> were</w:t>
      </w:r>
      <w:r w:rsidR="006D0032">
        <w:rPr>
          <w:rFonts w:ascii="Arial Narrow" w:hAnsi="Arial Narrow"/>
        </w:rPr>
        <w:t xml:space="preserve"> approved.  Lori Stowe</w:t>
      </w:r>
      <w:r w:rsidR="005D7C07">
        <w:rPr>
          <w:rFonts w:ascii="Arial Narrow" w:hAnsi="Arial Narrow"/>
        </w:rPr>
        <w:t xml:space="preserve"> made</w:t>
      </w:r>
      <w:r w:rsidR="005D7C07" w:rsidRPr="00AB5F4A">
        <w:rPr>
          <w:rFonts w:ascii="Arial Narrow" w:hAnsi="Arial Narrow"/>
        </w:rPr>
        <w:t xml:space="preserve"> motion to approve a</w:t>
      </w:r>
      <w:r w:rsidR="006D0032">
        <w:rPr>
          <w:rFonts w:ascii="Arial Narrow" w:hAnsi="Arial Narrow"/>
        </w:rPr>
        <w:t xml:space="preserve">nd was seconded by </w:t>
      </w:r>
      <w:r>
        <w:rPr>
          <w:rFonts w:ascii="Arial Narrow" w:hAnsi="Arial Narrow"/>
        </w:rPr>
        <w:t>Mary Jane Allred</w:t>
      </w:r>
      <w:r w:rsidR="006E6AA3">
        <w:rPr>
          <w:rFonts w:ascii="Arial Narrow" w:hAnsi="Arial Narrow"/>
        </w:rPr>
        <w:t>.</w:t>
      </w:r>
      <w:r w:rsidR="005D7C07" w:rsidRPr="00AB5F4A">
        <w:rPr>
          <w:rFonts w:ascii="Arial Narrow" w:hAnsi="Arial Narrow"/>
        </w:rPr>
        <w:t xml:space="preserve"> </w:t>
      </w:r>
    </w:p>
    <w:p w:rsidR="007975EC" w:rsidRDefault="00470C4F" w:rsidP="007975EC">
      <w:pPr>
        <w:pStyle w:val="ListParagraph"/>
        <w:numPr>
          <w:ilvl w:val="0"/>
          <w:numId w:val="1"/>
        </w:numPr>
        <w:rPr>
          <w:rFonts w:ascii="Arial Narrow" w:hAnsi="Arial Narrow"/>
        </w:rPr>
      </w:pPr>
      <w:r>
        <w:rPr>
          <w:rFonts w:ascii="Arial Narrow" w:hAnsi="Arial Narrow"/>
        </w:rPr>
        <w:t>Distribution of Ballots to vote SGA Resolution 103-07 (Adoption of a Tobacco Free Campus Policy)</w:t>
      </w:r>
      <w:r w:rsidR="00233C0C">
        <w:rPr>
          <w:rFonts w:ascii="Arial Narrow" w:hAnsi="Arial Narrow"/>
        </w:rPr>
        <w:t xml:space="preserve"> to all Staff Assembly member present</w:t>
      </w:r>
      <w:r>
        <w:rPr>
          <w:rFonts w:ascii="Arial Narrow" w:hAnsi="Arial Narrow"/>
        </w:rPr>
        <w:t xml:space="preserve">. </w:t>
      </w:r>
      <w:r w:rsidR="00233C0C">
        <w:rPr>
          <w:rFonts w:ascii="Arial Narrow" w:hAnsi="Arial Narrow"/>
        </w:rPr>
        <w:t>It was determined we</w:t>
      </w:r>
      <w:r>
        <w:rPr>
          <w:rFonts w:ascii="Arial Narrow" w:hAnsi="Arial Narrow"/>
        </w:rPr>
        <w:t xml:space="preserve"> did not have a quorum present and</w:t>
      </w:r>
      <w:r w:rsidR="00233C0C">
        <w:rPr>
          <w:rFonts w:ascii="Arial Narrow" w:hAnsi="Arial Narrow"/>
        </w:rPr>
        <w:t xml:space="preserve"> were unable to vote. We</w:t>
      </w:r>
      <w:r>
        <w:rPr>
          <w:rFonts w:ascii="Arial Narrow" w:hAnsi="Arial Narrow"/>
        </w:rPr>
        <w:t xml:space="preserve"> will vote at the May meeting. </w:t>
      </w:r>
    </w:p>
    <w:p w:rsidR="007975EC" w:rsidRPr="007975EC" w:rsidRDefault="007975EC" w:rsidP="007975EC">
      <w:pPr>
        <w:pStyle w:val="ListParagraph"/>
        <w:rPr>
          <w:rFonts w:ascii="Arial Narrow" w:hAnsi="Arial Narrow"/>
        </w:rPr>
      </w:pPr>
    </w:p>
    <w:p w:rsidR="00B05382" w:rsidRDefault="005D7C07" w:rsidP="00AE2072">
      <w:pPr>
        <w:rPr>
          <w:rFonts w:ascii="Arial Narrow" w:hAnsi="Arial Narrow"/>
          <w:b/>
        </w:rPr>
      </w:pPr>
      <w:r>
        <w:rPr>
          <w:rFonts w:ascii="Arial Narrow" w:hAnsi="Arial Narrow"/>
          <w:b/>
        </w:rPr>
        <w:t xml:space="preserve">Guest: </w:t>
      </w:r>
      <w:r w:rsidR="00AE2072">
        <w:rPr>
          <w:rFonts w:ascii="Arial Narrow" w:hAnsi="Arial Narrow"/>
          <w:b/>
        </w:rPr>
        <w:t>Elyse Menger, Director of Constituent Engagement</w:t>
      </w:r>
    </w:p>
    <w:p w:rsidR="00AE2072" w:rsidRPr="00AE2072" w:rsidRDefault="00AE2072" w:rsidP="00AE2072">
      <w:pPr>
        <w:rPr>
          <w:rFonts w:ascii="Arial Narrow" w:hAnsi="Arial Narrow"/>
        </w:rPr>
      </w:pPr>
      <w:r>
        <w:rPr>
          <w:rFonts w:ascii="Arial Narrow" w:hAnsi="Arial Narrow"/>
        </w:rPr>
        <w:t>Elyse spoke about the Faculty/Staff Annual Campaign. The official email went out April 3, 2017 to all full time benefits eligible employees. Please encourage your constituents to participate in the campaign. Last year, we had 80 percent participation. Each school, department, or college has a designated person appointed by their Dean. Employees are encourage to participate and do not have to give a specific amount,</w:t>
      </w:r>
      <w:r w:rsidR="0008530A">
        <w:rPr>
          <w:rFonts w:ascii="Arial Narrow" w:hAnsi="Arial Narrow"/>
        </w:rPr>
        <w:t xml:space="preserve"> as</w:t>
      </w:r>
      <w:r>
        <w:rPr>
          <w:rFonts w:ascii="Arial Narrow" w:hAnsi="Arial Narrow"/>
        </w:rPr>
        <w:t xml:space="preserve"> it is based on participation. TCU has amazing benefits! It basically comes down to we just love working here! That is the main reason employees participate. You can give o</w:t>
      </w:r>
      <w:r w:rsidR="001B0C04">
        <w:rPr>
          <w:rFonts w:ascii="Arial Narrow" w:hAnsi="Arial Narrow"/>
        </w:rPr>
        <w:t xml:space="preserve">nline through payroll deduction through my.tcu.edu. You can also designate where you would like your gift to go on campus. If you have any questions, please feel free to reach out to Elyse. </w:t>
      </w:r>
      <w:r>
        <w:rPr>
          <w:rFonts w:ascii="Arial Narrow" w:hAnsi="Arial Narrow"/>
        </w:rPr>
        <w:t xml:space="preserve"> </w:t>
      </w:r>
    </w:p>
    <w:p w:rsidR="005D7C07" w:rsidRDefault="005D7C07" w:rsidP="005D7C07">
      <w:pPr>
        <w:rPr>
          <w:rFonts w:ascii="Arial Narrow" w:hAnsi="Arial Narrow"/>
          <w:b/>
        </w:rPr>
      </w:pPr>
      <w:r w:rsidRPr="003B7FA3">
        <w:rPr>
          <w:rFonts w:ascii="Arial Narrow" w:hAnsi="Arial Narrow"/>
          <w:b/>
        </w:rPr>
        <w:t>G</w:t>
      </w:r>
      <w:r w:rsidR="0084405D">
        <w:rPr>
          <w:rFonts w:ascii="Arial Narrow" w:hAnsi="Arial Narrow"/>
          <w:b/>
        </w:rPr>
        <w:t xml:space="preserve">uest 2: </w:t>
      </w:r>
      <w:r w:rsidR="00AF4B64">
        <w:rPr>
          <w:rFonts w:ascii="Arial Narrow" w:hAnsi="Arial Narrow"/>
          <w:b/>
        </w:rPr>
        <w:t>Aisha Torrey-Sawyer</w:t>
      </w:r>
      <w:r w:rsidR="004226E1">
        <w:rPr>
          <w:rFonts w:ascii="Arial Narrow" w:hAnsi="Arial Narrow"/>
          <w:b/>
        </w:rPr>
        <w:t xml:space="preserve"> and Dr. Karen Steele</w:t>
      </w:r>
      <w:r w:rsidR="00AF4B64">
        <w:rPr>
          <w:rFonts w:ascii="Arial Narrow" w:hAnsi="Arial Narrow"/>
          <w:b/>
        </w:rPr>
        <w:t xml:space="preserve">, </w:t>
      </w:r>
      <w:r w:rsidR="004226E1">
        <w:rPr>
          <w:rFonts w:ascii="Arial Narrow" w:hAnsi="Arial Narrow"/>
          <w:b/>
        </w:rPr>
        <w:t xml:space="preserve">Co-Chairs: </w:t>
      </w:r>
      <w:r w:rsidR="00AF4B64">
        <w:rPr>
          <w:rFonts w:ascii="Arial Narrow" w:hAnsi="Arial Narrow"/>
          <w:b/>
        </w:rPr>
        <w:t>Diversity Equity and Inclusion Committee</w:t>
      </w:r>
    </w:p>
    <w:p w:rsidR="009532D6" w:rsidRDefault="009532D6" w:rsidP="009532D6">
      <w:pPr>
        <w:autoSpaceDE w:val="0"/>
        <w:autoSpaceDN w:val="0"/>
        <w:rPr>
          <w:rFonts w:ascii="Arial Narrow" w:hAnsi="Arial Narrow"/>
        </w:rPr>
      </w:pPr>
      <w:r>
        <w:rPr>
          <w:rFonts w:ascii="Arial Narrow" w:hAnsi="Arial Narrow"/>
        </w:rPr>
        <w:t xml:space="preserve">Dr. Karen Steele is out sick with the flu, she </w:t>
      </w:r>
      <w:r w:rsidR="005711BC">
        <w:rPr>
          <w:rFonts w:ascii="Arial Narrow" w:hAnsi="Arial Narrow"/>
        </w:rPr>
        <w:t>was unable to attend today.</w:t>
      </w:r>
    </w:p>
    <w:p w:rsidR="007975EC" w:rsidRDefault="009532D6" w:rsidP="00DA4E6D">
      <w:pPr>
        <w:autoSpaceDE w:val="0"/>
        <w:autoSpaceDN w:val="0"/>
        <w:rPr>
          <w:rFonts w:ascii="Arial Narrow" w:eastAsiaTheme="minorHAnsi" w:hAnsi="Arial Narrow"/>
        </w:rPr>
      </w:pPr>
      <w:r w:rsidRPr="009532D6">
        <w:rPr>
          <w:rFonts w:ascii="Arial Narrow" w:hAnsi="Arial Narrow"/>
        </w:rPr>
        <w:t xml:space="preserve">Aisha reported, the Diversity </w:t>
      </w:r>
      <w:r w:rsidR="00FC1D07">
        <w:rPr>
          <w:rFonts w:ascii="Arial Narrow" w:hAnsi="Arial Narrow"/>
        </w:rPr>
        <w:t xml:space="preserve">Equity and Inclusion Committee (DEI) </w:t>
      </w:r>
      <w:r w:rsidRPr="009532D6">
        <w:rPr>
          <w:rFonts w:ascii="Arial Narrow" w:hAnsi="Arial Narrow"/>
        </w:rPr>
        <w:t>comprises nearly two dozen members of key campus st</w:t>
      </w:r>
      <w:r w:rsidR="00FC1D07">
        <w:rPr>
          <w:rFonts w:ascii="Arial Narrow" w:hAnsi="Arial Narrow"/>
        </w:rPr>
        <w:t xml:space="preserve">akeholder groups. The </w:t>
      </w:r>
      <w:r w:rsidRPr="009532D6">
        <w:rPr>
          <w:rFonts w:ascii="Arial Narrow" w:hAnsi="Arial Narrow"/>
        </w:rPr>
        <w:t>committee’s charge is to develop a vision for diversity, equity and incl</w:t>
      </w:r>
      <w:r>
        <w:rPr>
          <w:rFonts w:ascii="Arial Narrow" w:hAnsi="Arial Narrow"/>
        </w:rPr>
        <w:t>usiveness across campus.</w:t>
      </w:r>
      <w:r>
        <w:rPr>
          <w:rFonts w:ascii="Arial Narrow" w:eastAsiaTheme="minorHAnsi" w:hAnsi="Arial Narrow"/>
        </w:rPr>
        <w:t xml:space="preserve"> </w:t>
      </w:r>
      <w:r w:rsidRPr="009532D6">
        <w:rPr>
          <w:rFonts w:ascii="Arial Narrow" w:hAnsi="Arial Narrow"/>
        </w:rPr>
        <w:t>The DEI Committee will conduct a campus survey this fall to assess bias, identify barriers and review university programs and structures. Survey results will provide further insight into diversity on our campus to ensure the environment we desire will allow everyone to thrive.</w:t>
      </w:r>
      <w:r>
        <w:rPr>
          <w:rFonts w:ascii="Arial Narrow" w:eastAsiaTheme="minorHAnsi" w:hAnsi="Arial Narrow"/>
        </w:rPr>
        <w:t xml:space="preserve"> </w:t>
      </w:r>
      <w:r w:rsidR="00FC1D07">
        <w:rPr>
          <w:rFonts w:ascii="Arial Narrow" w:hAnsi="Arial Narrow"/>
        </w:rPr>
        <w:t>Additionally, they</w:t>
      </w:r>
      <w:r w:rsidRPr="009532D6">
        <w:rPr>
          <w:rFonts w:ascii="Arial Narrow" w:hAnsi="Arial Narrow"/>
        </w:rPr>
        <w:t xml:space="preserve"> have several complementary initiatives in place, including the long-standing </w:t>
      </w:r>
      <w:r w:rsidRPr="009532D6">
        <w:rPr>
          <w:rFonts w:ascii="Arial Narrow" w:hAnsi="Arial Narrow"/>
          <w:bCs/>
        </w:rPr>
        <w:t>Gender Equity Committee</w:t>
      </w:r>
      <w:r w:rsidRPr="009532D6">
        <w:rPr>
          <w:rFonts w:ascii="Arial Narrow" w:hAnsi="Arial Narrow"/>
        </w:rPr>
        <w:t xml:space="preserve">, which reviews opportunities and challenges among our faculty, as well as the creation of an </w:t>
      </w:r>
      <w:r w:rsidRPr="009532D6">
        <w:rPr>
          <w:rFonts w:ascii="Arial Narrow" w:hAnsi="Arial Narrow"/>
          <w:bCs/>
        </w:rPr>
        <w:t>Inclusiveness Initiative Certificate</w:t>
      </w:r>
      <w:r w:rsidRPr="009532D6">
        <w:rPr>
          <w:rFonts w:ascii="Arial Narrow" w:hAnsi="Arial Narrow"/>
          <w:b/>
          <w:bCs/>
        </w:rPr>
        <w:t xml:space="preserve"> </w:t>
      </w:r>
      <w:r w:rsidRPr="009532D6">
        <w:rPr>
          <w:rFonts w:ascii="Arial Narrow" w:hAnsi="Arial Narrow"/>
        </w:rPr>
        <w:t>and the expansion of curricula to engage students in the scholarship of dive</w:t>
      </w:r>
      <w:r>
        <w:rPr>
          <w:rFonts w:ascii="Arial Narrow" w:hAnsi="Arial Narrow"/>
        </w:rPr>
        <w:t>rsity, inclusion and community. D</w:t>
      </w:r>
      <w:r w:rsidRPr="009532D6">
        <w:rPr>
          <w:rFonts w:ascii="Arial Narrow" w:hAnsi="Arial Narrow"/>
        </w:rPr>
        <w:t xml:space="preserve">r. Darron Turner is working with these groups and will be responsible for helping to implement many of the approved recommendations that result from their efforts. His responsibilities also include the creation of a dedicated team that will determine appropriate campus-wide response when acts of bias occur in our community. </w:t>
      </w:r>
      <w:r w:rsidR="00DA4E6D">
        <w:rPr>
          <w:rFonts w:ascii="Arial Narrow" w:eastAsiaTheme="minorHAnsi" w:hAnsi="Arial Narrow"/>
        </w:rPr>
        <w:t xml:space="preserve">You can send your questions, concerns, and ideas to </w:t>
      </w:r>
      <w:hyperlink r:id="rId5" w:history="1">
        <w:r w:rsidR="00DA4E6D" w:rsidRPr="00DD339C">
          <w:rPr>
            <w:rStyle w:val="Hyperlink"/>
            <w:rFonts w:ascii="Arial Narrow" w:eastAsiaTheme="minorHAnsi" w:hAnsi="Arial Narrow"/>
          </w:rPr>
          <w:t>inclusion@tcu.edu</w:t>
        </w:r>
      </w:hyperlink>
      <w:r w:rsidR="00DA4E6D">
        <w:rPr>
          <w:rFonts w:ascii="Arial Narrow" w:eastAsiaTheme="minorHAnsi" w:hAnsi="Arial Narrow"/>
        </w:rPr>
        <w:t>. The email goes to the co-chairs of the DEI Committee.</w:t>
      </w:r>
    </w:p>
    <w:p w:rsidR="007975EC" w:rsidRDefault="007975EC" w:rsidP="00DA4E6D">
      <w:pPr>
        <w:autoSpaceDE w:val="0"/>
        <w:autoSpaceDN w:val="0"/>
        <w:rPr>
          <w:rFonts w:ascii="Arial Narrow" w:eastAsiaTheme="minorHAnsi" w:hAnsi="Arial Narrow"/>
        </w:rPr>
      </w:pPr>
    </w:p>
    <w:p w:rsidR="0076074E" w:rsidRDefault="0076074E" w:rsidP="00DA4E6D">
      <w:pPr>
        <w:autoSpaceDE w:val="0"/>
        <w:autoSpaceDN w:val="0"/>
        <w:rPr>
          <w:rFonts w:ascii="Arial Narrow" w:eastAsiaTheme="minorHAnsi" w:hAnsi="Arial Narrow"/>
        </w:rPr>
      </w:pPr>
    </w:p>
    <w:p w:rsidR="007975EC" w:rsidRDefault="007975EC" w:rsidP="007975EC">
      <w:pPr>
        <w:widowControl w:val="0"/>
        <w:autoSpaceDE w:val="0"/>
        <w:autoSpaceDN w:val="0"/>
        <w:adjustRightInd w:val="0"/>
        <w:spacing w:after="0" w:line="240" w:lineRule="auto"/>
        <w:rPr>
          <w:rFonts w:ascii="Arial Narrow" w:hAnsi="Arial Narrow"/>
          <w:b/>
        </w:rPr>
      </w:pPr>
      <w:r w:rsidRPr="00ED78F9">
        <w:rPr>
          <w:rFonts w:ascii="Arial Narrow" w:hAnsi="Arial Narrow"/>
          <w:b/>
        </w:rPr>
        <w:lastRenderedPageBreak/>
        <w:t>Announcements and Open Forum</w:t>
      </w:r>
    </w:p>
    <w:p w:rsidR="007975EC" w:rsidRDefault="007975EC" w:rsidP="007975EC">
      <w:pPr>
        <w:widowControl w:val="0"/>
        <w:autoSpaceDE w:val="0"/>
        <w:autoSpaceDN w:val="0"/>
        <w:adjustRightInd w:val="0"/>
        <w:spacing w:after="0" w:line="240" w:lineRule="auto"/>
        <w:rPr>
          <w:rFonts w:ascii="Arial Narrow" w:hAnsi="Arial Narrow"/>
        </w:rPr>
      </w:pPr>
    </w:p>
    <w:p w:rsidR="007975EC" w:rsidRDefault="007975EC" w:rsidP="007975EC">
      <w:pPr>
        <w:widowControl w:val="0"/>
        <w:autoSpaceDE w:val="0"/>
        <w:autoSpaceDN w:val="0"/>
        <w:adjustRightInd w:val="0"/>
        <w:spacing w:after="0" w:line="240" w:lineRule="auto"/>
        <w:rPr>
          <w:rFonts w:ascii="Arial Narrow" w:hAnsi="Arial Narrow"/>
        </w:rPr>
      </w:pPr>
      <w:r>
        <w:rPr>
          <w:rFonts w:ascii="Arial Narrow" w:hAnsi="Arial Narrow"/>
        </w:rPr>
        <w:t>Ricardo Avitia requested to speak to Staff Assembly. He spoke about the role as a member o</w:t>
      </w:r>
      <w:r w:rsidR="001C4828">
        <w:rPr>
          <w:rFonts w:ascii="Arial Narrow" w:hAnsi="Arial Narrow"/>
        </w:rPr>
        <w:t>n</w:t>
      </w:r>
      <w:r>
        <w:rPr>
          <w:rFonts w:ascii="Arial Narrow" w:hAnsi="Arial Narrow"/>
        </w:rPr>
        <w:t xml:space="preserve"> Staff Assembly. He reported that we are nominated by our peers and are given time to participate by the University. </w:t>
      </w:r>
      <w:r w:rsidR="00330D98">
        <w:rPr>
          <w:rFonts w:ascii="Arial Narrow" w:hAnsi="Arial Narrow"/>
        </w:rPr>
        <w:t>He encouraged everyone to go to the TCU Staff Assembly website and read the opening page. He stressed the importance of attending meetings and questioned committees who have not followed up regarding issues. In November there was a question regarding the policy on Personal Leave which is for Non-Exempt Staff. He feels that documentation needs to be presented. He is concerned that this matter has not been resolved. M</w:t>
      </w:r>
      <w:r>
        <w:rPr>
          <w:rFonts w:ascii="Arial Narrow" w:hAnsi="Arial Narrow"/>
        </w:rPr>
        <w:t>uch discussion</w:t>
      </w:r>
      <w:r w:rsidR="00330D98">
        <w:rPr>
          <w:rFonts w:ascii="Arial Narrow" w:hAnsi="Arial Narrow"/>
        </w:rPr>
        <w:t xml:space="preserve"> followed</w:t>
      </w:r>
      <w:r>
        <w:rPr>
          <w:rFonts w:ascii="Arial Narrow" w:hAnsi="Arial Narrow"/>
        </w:rPr>
        <w:t xml:space="preserve"> about the two hours personal leave for non-exempt staff and compliance.</w:t>
      </w:r>
      <w:r w:rsidR="00314FF2">
        <w:rPr>
          <w:rFonts w:ascii="Arial Narrow" w:hAnsi="Arial Narrow"/>
        </w:rPr>
        <w:t xml:space="preserve"> Ricardo feels that committees need to be functioning and fully advocate for staff. </w:t>
      </w:r>
      <w:r>
        <w:rPr>
          <w:rFonts w:ascii="Arial Narrow" w:hAnsi="Arial Narrow"/>
        </w:rPr>
        <w:t>Rodney announced that HR is w</w:t>
      </w:r>
      <w:r w:rsidR="00330D98">
        <w:rPr>
          <w:rFonts w:ascii="Arial Narrow" w:hAnsi="Arial Narrow"/>
        </w:rPr>
        <w:t>orking through the details and</w:t>
      </w:r>
      <w:r>
        <w:rPr>
          <w:rFonts w:ascii="Arial Narrow" w:hAnsi="Arial Narrow"/>
        </w:rPr>
        <w:t xml:space="preserve"> would either define the leave or it</w:t>
      </w:r>
      <w:r w:rsidR="00330D98">
        <w:rPr>
          <w:rFonts w:ascii="Arial Narrow" w:hAnsi="Arial Narrow"/>
        </w:rPr>
        <w:t xml:space="preserve"> will be removed as a benefit</w:t>
      </w:r>
      <w:r>
        <w:rPr>
          <w:rFonts w:ascii="Arial Narrow" w:hAnsi="Arial Narrow"/>
        </w:rPr>
        <w:t>.</w:t>
      </w:r>
      <w:r w:rsidR="001236FD">
        <w:rPr>
          <w:rFonts w:ascii="Arial Narrow" w:hAnsi="Arial Narrow"/>
        </w:rPr>
        <w:t xml:space="preserve"> </w:t>
      </w:r>
      <w:r w:rsidR="00D56ED0">
        <w:rPr>
          <w:rFonts w:ascii="Arial Narrow" w:hAnsi="Arial Narrow"/>
        </w:rPr>
        <w:t>A</w:t>
      </w:r>
      <w:r w:rsidR="001C4828">
        <w:rPr>
          <w:rFonts w:ascii="Arial Narrow" w:hAnsi="Arial Narrow"/>
        </w:rPr>
        <w:t>nother Staff Assembly</w:t>
      </w:r>
      <w:r w:rsidR="00D56ED0">
        <w:rPr>
          <w:rFonts w:ascii="Arial Narrow" w:hAnsi="Arial Narrow"/>
        </w:rPr>
        <w:t xml:space="preserve"> member brought up a question regarding Maternity leave for Staff vs. Faculty and the fairness between the two leaves. It was stated that Faculty do not receive Sick Leave or Vacation as they are contracted by the University. </w:t>
      </w:r>
    </w:p>
    <w:p w:rsidR="007975EC" w:rsidRPr="00DA4E6D" w:rsidRDefault="007975EC" w:rsidP="00DA4E6D">
      <w:pPr>
        <w:autoSpaceDE w:val="0"/>
        <w:autoSpaceDN w:val="0"/>
        <w:rPr>
          <w:rFonts w:ascii="Arial Narrow" w:eastAsiaTheme="minorHAnsi" w:hAnsi="Arial Narrow"/>
        </w:rPr>
      </w:pPr>
    </w:p>
    <w:p w:rsidR="005D7C07" w:rsidRDefault="005D7C07" w:rsidP="005D7C07">
      <w:pPr>
        <w:widowControl w:val="0"/>
        <w:autoSpaceDE w:val="0"/>
        <w:autoSpaceDN w:val="0"/>
        <w:adjustRightInd w:val="0"/>
        <w:spacing w:after="0" w:line="240" w:lineRule="auto"/>
        <w:rPr>
          <w:rFonts w:ascii="Arial Narrow" w:hAnsi="Arial Narrow"/>
          <w:b/>
        </w:rPr>
      </w:pPr>
      <w:r>
        <w:rPr>
          <w:rFonts w:ascii="Arial Narrow" w:hAnsi="Arial Narrow"/>
          <w:b/>
        </w:rPr>
        <w:t>Committee Reports</w:t>
      </w:r>
    </w:p>
    <w:p w:rsidR="005D7C07" w:rsidRDefault="005D7C07" w:rsidP="005D7C07">
      <w:pPr>
        <w:widowControl w:val="0"/>
        <w:autoSpaceDE w:val="0"/>
        <w:autoSpaceDN w:val="0"/>
        <w:adjustRightInd w:val="0"/>
        <w:spacing w:after="0" w:line="240" w:lineRule="auto"/>
        <w:rPr>
          <w:rFonts w:ascii="Arial Narrow" w:hAnsi="Arial Narrow"/>
        </w:rPr>
      </w:pPr>
    </w:p>
    <w:p w:rsidR="005D7C07" w:rsidRDefault="005D7C07" w:rsidP="005D7C07">
      <w:pPr>
        <w:pStyle w:val="ListParagraph"/>
        <w:widowControl w:val="0"/>
        <w:numPr>
          <w:ilvl w:val="0"/>
          <w:numId w:val="3"/>
        </w:numPr>
        <w:autoSpaceDE w:val="0"/>
        <w:autoSpaceDN w:val="0"/>
        <w:adjustRightInd w:val="0"/>
        <w:spacing w:after="0" w:line="240" w:lineRule="auto"/>
        <w:rPr>
          <w:rFonts w:ascii="Arial Narrow" w:hAnsi="Arial Narrow"/>
        </w:rPr>
      </w:pPr>
      <w:r>
        <w:rPr>
          <w:rFonts w:ascii="Arial Narrow" w:hAnsi="Arial Narrow"/>
        </w:rPr>
        <w:t xml:space="preserve">College Resources- </w:t>
      </w:r>
      <w:r w:rsidR="00980B4E">
        <w:rPr>
          <w:rFonts w:ascii="Arial Narrow" w:hAnsi="Arial Narrow"/>
        </w:rPr>
        <w:t>No report</w:t>
      </w:r>
      <w:r w:rsidR="00510852">
        <w:rPr>
          <w:rFonts w:ascii="Arial Narrow" w:hAnsi="Arial Narrow"/>
        </w:rPr>
        <w:t>.</w:t>
      </w:r>
    </w:p>
    <w:p w:rsidR="005D7C07" w:rsidRDefault="005D7C07" w:rsidP="005D7C07">
      <w:pPr>
        <w:pStyle w:val="ListParagraph"/>
        <w:widowControl w:val="0"/>
        <w:numPr>
          <w:ilvl w:val="0"/>
          <w:numId w:val="3"/>
        </w:numPr>
        <w:autoSpaceDE w:val="0"/>
        <w:autoSpaceDN w:val="0"/>
        <w:adjustRightInd w:val="0"/>
        <w:spacing w:after="0" w:line="240" w:lineRule="auto"/>
        <w:rPr>
          <w:rFonts w:ascii="Arial Narrow" w:hAnsi="Arial Narrow"/>
        </w:rPr>
      </w:pPr>
      <w:r>
        <w:rPr>
          <w:rFonts w:ascii="Arial Narrow" w:hAnsi="Arial Narrow"/>
        </w:rPr>
        <w:t>Comm</w:t>
      </w:r>
      <w:r w:rsidR="00E52D31">
        <w:rPr>
          <w:rFonts w:ascii="Arial Narrow" w:hAnsi="Arial Narrow"/>
        </w:rPr>
        <w:t>ittee on Committees- No report</w:t>
      </w:r>
    </w:p>
    <w:p w:rsidR="00980B4E" w:rsidRDefault="005D7C07" w:rsidP="005D7C07">
      <w:pPr>
        <w:pStyle w:val="ListParagraph"/>
        <w:widowControl w:val="0"/>
        <w:numPr>
          <w:ilvl w:val="0"/>
          <w:numId w:val="3"/>
        </w:numPr>
        <w:autoSpaceDE w:val="0"/>
        <w:autoSpaceDN w:val="0"/>
        <w:adjustRightInd w:val="0"/>
        <w:spacing w:after="0" w:line="240" w:lineRule="auto"/>
        <w:rPr>
          <w:rFonts w:ascii="Arial Narrow" w:hAnsi="Arial Narrow"/>
        </w:rPr>
      </w:pPr>
      <w:r>
        <w:rPr>
          <w:rFonts w:ascii="Arial Narrow" w:hAnsi="Arial Narrow"/>
        </w:rPr>
        <w:t>Communit</w:t>
      </w:r>
      <w:r w:rsidR="00E52D31">
        <w:rPr>
          <w:rFonts w:ascii="Arial Narrow" w:hAnsi="Arial Narrow"/>
        </w:rPr>
        <w:t>y</w:t>
      </w:r>
      <w:r w:rsidR="00510852">
        <w:rPr>
          <w:rFonts w:ascii="Arial Narrow" w:hAnsi="Arial Narrow"/>
        </w:rPr>
        <w:t xml:space="preserve"> Serv</w:t>
      </w:r>
      <w:r w:rsidR="000C4164">
        <w:rPr>
          <w:rFonts w:ascii="Arial Narrow" w:hAnsi="Arial Narrow"/>
        </w:rPr>
        <w:t>ice- Janet reported,</w:t>
      </w:r>
      <w:r w:rsidR="00CA3EE5">
        <w:rPr>
          <w:rFonts w:ascii="Arial Narrow" w:hAnsi="Arial Narrow"/>
        </w:rPr>
        <w:t xml:space="preserve"> Brown</w:t>
      </w:r>
      <w:r w:rsidR="005711BC">
        <w:rPr>
          <w:rFonts w:ascii="Arial Narrow" w:hAnsi="Arial Narrow"/>
        </w:rPr>
        <w:t xml:space="preserve"> Bag event is scheduled for 5/19</w:t>
      </w:r>
      <w:r w:rsidR="00CA3EE5">
        <w:rPr>
          <w:rFonts w:ascii="Arial Narrow" w:hAnsi="Arial Narrow"/>
        </w:rPr>
        <w:t xml:space="preserve">/17. We are getting a lot of donations of swag. Keep advertising. Deadline for swag is 5/1/17. </w:t>
      </w:r>
      <w:r w:rsidR="0034032C">
        <w:rPr>
          <w:rFonts w:ascii="Arial Narrow" w:hAnsi="Arial Narrow"/>
        </w:rPr>
        <w:t xml:space="preserve"> </w:t>
      </w:r>
    </w:p>
    <w:p w:rsidR="005D7C07" w:rsidRDefault="00CA3EE5" w:rsidP="00980B4E">
      <w:pPr>
        <w:pStyle w:val="ListParagraph"/>
        <w:widowControl w:val="0"/>
        <w:numPr>
          <w:ilvl w:val="0"/>
          <w:numId w:val="3"/>
        </w:numPr>
        <w:autoSpaceDE w:val="0"/>
        <w:autoSpaceDN w:val="0"/>
        <w:adjustRightInd w:val="0"/>
        <w:spacing w:after="0" w:line="240" w:lineRule="auto"/>
        <w:rPr>
          <w:rFonts w:ascii="Arial Narrow" w:hAnsi="Arial Narrow"/>
        </w:rPr>
      </w:pPr>
      <w:r>
        <w:rPr>
          <w:rFonts w:ascii="Arial Narrow" w:hAnsi="Arial Narrow"/>
        </w:rPr>
        <w:t xml:space="preserve">Elections- Wendy </w:t>
      </w:r>
      <w:r w:rsidR="00980B4E">
        <w:rPr>
          <w:rFonts w:ascii="Arial Narrow" w:hAnsi="Arial Narrow"/>
        </w:rPr>
        <w:t>announce</w:t>
      </w:r>
      <w:r>
        <w:rPr>
          <w:rFonts w:ascii="Arial Narrow" w:hAnsi="Arial Narrow"/>
        </w:rPr>
        <w:t>d, the Staff Assembly and University Committee surveys have been deployed. Look for Div</w:t>
      </w:r>
      <w:r w:rsidR="001C4828">
        <w:rPr>
          <w:rFonts w:ascii="Arial Narrow" w:hAnsi="Arial Narrow"/>
        </w:rPr>
        <w:t>ision nominating survey soon. I</w:t>
      </w:r>
      <w:r w:rsidR="00980B4E">
        <w:rPr>
          <w:rFonts w:ascii="Arial Narrow" w:hAnsi="Arial Narrow"/>
        </w:rPr>
        <w:t xml:space="preserve">f you are interested </w:t>
      </w:r>
      <w:r w:rsidR="005711BC">
        <w:rPr>
          <w:rFonts w:ascii="Arial Narrow" w:hAnsi="Arial Narrow"/>
        </w:rPr>
        <w:t xml:space="preserve">in </w:t>
      </w:r>
      <w:r w:rsidR="00980B4E">
        <w:rPr>
          <w:rFonts w:ascii="Arial Narrow" w:hAnsi="Arial Narrow"/>
        </w:rPr>
        <w:t>holding an office</w:t>
      </w:r>
      <w:r w:rsidR="001C4828">
        <w:rPr>
          <w:rFonts w:ascii="Arial Narrow" w:hAnsi="Arial Narrow"/>
        </w:rPr>
        <w:t xml:space="preserve"> send an </w:t>
      </w:r>
      <w:r w:rsidR="00980B4E">
        <w:rPr>
          <w:rFonts w:ascii="Arial Narrow" w:hAnsi="Arial Narrow"/>
        </w:rPr>
        <w:t xml:space="preserve">email </w:t>
      </w:r>
      <w:r w:rsidR="001C4828">
        <w:rPr>
          <w:rFonts w:ascii="Arial Narrow" w:hAnsi="Arial Narrow"/>
        </w:rPr>
        <w:t xml:space="preserve">to </w:t>
      </w:r>
      <w:r w:rsidR="00980B4E">
        <w:rPr>
          <w:rFonts w:ascii="Arial Narrow" w:hAnsi="Arial Narrow"/>
        </w:rPr>
        <w:t>Wendy Bell</w:t>
      </w:r>
      <w:r>
        <w:rPr>
          <w:rFonts w:ascii="Arial Narrow" w:hAnsi="Arial Narrow"/>
        </w:rPr>
        <w:t>, Janet Martin, or Rodney Baker</w:t>
      </w:r>
      <w:r w:rsidR="00980B4E">
        <w:rPr>
          <w:rFonts w:ascii="Arial Narrow" w:hAnsi="Arial Narrow"/>
        </w:rPr>
        <w:t>.</w:t>
      </w:r>
      <w:r w:rsidR="00E52D31" w:rsidRPr="00980B4E">
        <w:rPr>
          <w:rFonts w:ascii="Arial Narrow" w:hAnsi="Arial Narrow"/>
        </w:rPr>
        <w:t xml:space="preserve"> </w:t>
      </w:r>
    </w:p>
    <w:p w:rsidR="00980B4E" w:rsidRDefault="00980B4E" w:rsidP="00980B4E">
      <w:pPr>
        <w:pStyle w:val="ListParagraph"/>
        <w:widowControl w:val="0"/>
        <w:numPr>
          <w:ilvl w:val="0"/>
          <w:numId w:val="3"/>
        </w:numPr>
        <w:autoSpaceDE w:val="0"/>
        <w:autoSpaceDN w:val="0"/>
        <w:adjustRightInd w:val="0"/>
        <w:spacing w:after="0" w:line="240" w:lineRule="auto"/>
        <w:rPr>
          <w:rFonts w:ascii="Arial Narrow" w:hAnsi="Arial Narrow"/>
        </w:rPr>
      </w:pPr>
      <w:r>
        <w:rPr>
          <w:rFonts w:ascii="Arial Narrow" w:hAnsi="Arial Narrow"/>
        </w:rPr>
        <w:t>Marketing and Communications: No report</w:t>
      </w:r>
    </w:p>
    <w:p w:rsidR="00980B4E" w:rsidRPr="00980B4E" w:rsidRDefault="00980B4E" w:rsidP="00980B4E">
      <w:pPr>
        <w:pStyle w:val="ListParagraph"/>
        <w:widowControl w:val="0"/>
        <w:numPr>
          <w:ilvl w:val="0"/>
          <w:numId w:val="3"/>
        </w:numPr>
        <w:autoSpaceDE w:val="0"/>
        <w:autoSpaceDN w:val="0"/>
        <w:adjustRightInd w:val="0"/>
        <w:spacing w:after="0" w:line="240" w:lineRule="auto"/>
        <w:rPr>
          <w:rFonts w:ascii="Arial Narrow" w:hAnsi="Arial Narrow"/>
        </w:rPr>
      </w:pPr>
      <w:r>
        <w:rPr>
          <w:rFonts w:ascii="Arial Narrow" w:hAnsi="Arial Narrow"/>
        </w:rPr>
        <w:t xml:space="preserve">Policy and Advocacy- </w:t>
      </w:r>
      <w:r w:rsidR="00AC3C5B">
        <w:rPr>
          <w:rFonts w:ascii="Arial Narrow" w:hAnsi="Arial Narrow"/>
        </w:rPr>
        <w:t>No report.</w:t>
      </w:r>
    </w:p>
    <w:p w:rsidR="005D7C07" w:rsidRPr="003E74EF" w:rsidRDefault="005D7C07" w:rsidP="005D7C07">
      <w:pPr>
        <w:pStyle w:val="ListParagraph"/>
        <w:widowControl w:val="0"/>
        <w:numPr>
          <w:ilvl w:val="0"/>
          <w:numId w:val="3"/>
        </w:numPr>
        <w:autoSpaceDE w:val="0"/>
        <w:autoSpaceDN w:val="0"/>
        <w:adjustRightInd w:val="0"/>
        <w:spacing w:after="0" w:line="240" w:lineRule="auto"/>
        <w:rPr>
          <w:rFonts w:ascii="Arial Narrow" w:hAnsi="Arial Narrow"/>
        </w:rPr>
      </w:pPr>
      <w:r w:rsidRPr="001E5E49">
        <w:rPr>
          <w:rFonts w:ascii="Arial Narrow" w:hAnsi="Arial Narrow"/>
        </w:rPr>
        <w:t>Professional Development-</w:t>
      </w:r>
      <w:r>
        <w:rPr>
          <w:rFonts w:ascii="Arial Narrow" w:hAnsi="Arial Narrow"/>
        </w:rPr>
        <w:t xml:space="preserve"> </w:t>
      </w:r>
      <w:r w:rsidR="00AC3C5B">
        <w:rPr>
          <w:rFonts w:ascii="Arial Narrow" w:hAnsi="Arial Narrow"/>
        </w:rPr>
        <w:t>Mary Jane reported the</w:t>
      </w:r>
      <w:r w:rsidR="001C4828">
        <w:rPr>
          <w:rFonts w:ascii="Arial Narrow" w:hAnsi="Arial Narrow"/>
        </w:rPr>
        <w:t>ir</w:t>
      </w:r>
      <w:r w:rsidR="00AC3C5B">
        <w:rPr>
          <w:rFonts w:ascii="Arial Narrow" w:hAnsi="Arial Narrow"/>
        </w:rPr>
        <w:t xml:space="preserve"> next event will </w:t>
      </w:r>
      <w:r w:rsidR="001C4828">
        <w:rPr>
          <w:rFonts w:ascii="Arial Narrow" w:hAnsi="Arial Narrow"/>
        </w:rPr>
        <w:t>be “</w:t>
      </w:r>
      <w:r w:rsidR="00AC3C5B">
        <w:rPr>
          <w:rFonts w:ascii="Arial Narrow" w:hAnsi="Arial Narrow"/>
        </w:rPr>
        <w:t>Bystander Intervention:</w:t>
      </w:r>
      <w:r w:rsidR="00691BBF">
        <w:rPr>
          <w:rFonts w:ascii="Arial Narrow" w:hAnsi="Arial Narrow"/>
        </w:rPr>
        <w:t xml:space="preserve"> Sexual Violence Prevention on C</w:t>
      </w:r>
      <w:r w:rsidR="00AC3C5B">
        <w:rPr>
          <w:rFonts w:ascii="Arial Narrow" w:hAnsi="Arial Narrow"/>
        </w:rPr>
        <w:t>ampus</w:t>
      </w:r>
      <w:r w:rsidR="00691BBF">
        <w:rPr>
          <w:rFonts w:ascii="Arial Narrow" w:hAnsi="Arial Narrow"/>
        </w:rPr>
        <w:t>”</w:t>
      </w:r>
      <w:r w:rsidR="00CA3EE5">
        <w:rPr>
          <w:rFonts w:ascii="Arial Narrow" w:hAnsi="Arial Narrow"/>
        </w:rPr>
        <w:t>, presented by Leah Carnahan, Assistant Director of Title IX Advocacy &amp; Education</w:t>
      </w:r>
      <w:r w:rsidR="00AC3C5B">
        <w:rPr>
          <w:rFonts w:ascii="Arial Narrow" w:hAnsi="Arial Narrow"/>
        </w:rPr>
        <w:t>. The</w:t>
      </w:r>
      <w:r w:rsidR="00691BBF">
        <w:rPr>
          <w:rFonts w:ascii="Arial Narrow" w:hAnsi="Arial Narrow"/>
        </w:rPr>
        <w:t xml:space="preserve"> event</w:t>
      </w:r>
      <w:r w:rsidR="00AC3C5B">
        <w:rPr>
          <w:rFonts w:ascii="Arial Narrow" w:hAnsi="Arial Narrow"/>
        </w:rPr>
        <w:t xml:space="preserve"> will </w:t>
      </w:r>
      <w:r w:rsidR="00CA3EE5">
        <w:rPr>
          <w:rFonts w:ascii="Arial Narrow" w:hAnsi="Arial Narrow"/>
        </w:rPr>
        <w:t xml:space="preserve">be </w:t>
      </w:r>
      <w:r w:rsidR="001C4828">
        <w:rPr>
          <w:rFonts w:ascii="Arial Narrow" w:hAnsi="Arial Narrow"/>
        </w:rPr>
        <w:t xml:space="preserve">on </w:t>
      </w:r>
      <w:r w:rsidR="00CA3EE5">
        <w:rPr>
          <w:rFonts w:ascii="Arial Narrow" w:hAnsi="Arial Narrow"/>
        </w:rPr>
        <w:t xml:space="preserve">4/10 from 11-12 Justin Conference Room (includes Spanish translation) and </w:t>
      </w:r>
      <w:r w:rsidR="00073700">
        <w:rPr>
          <w:rFonts w:ascii="Arial Narrow" w:hAnsi="Arial Narrow"/>
        </w:rPr>
        <w:t xml:space="preserve">on </w:t>
      </w:r>
      <w:r w:rsidR="00CA3EE5">
        <w:rPr>
          <w:rFonts w:ascii="Arial Narrow" w:hAnsi="Arial Narrow"/>
        </w:rPr>
        <w:t xml:space="preserve">4/12 in the BLUU Chambers. </w:t>
      </w:r>
      <w:r w:rsidR="00073700">
        <w:rPr>
          <w:rFonts w:ascii="Arial Narrow" w:hAnsi="Arial Narrow"/>
        </w:rPr>
        <w:t xml:space="preserve">You can sign up through HR on my.tcu.edu. </w:t>
      </w:r>
      <w:r w:rsidR="00CA3EE5">
        <w:rPr>
          <w:rFonts w:ascii="Arial Narrow" w:hAnsi="Arial Narrow"/>
        </w:rPr>
        <w:t xml:space="preserve"> </w:t>
      </w:r>
    </w:p>
    <w:p w:rsidR="005D7C07" w:rsidRPr="00980B4E" w:rsidRDefault="005D7C07" w:rsidP="00980B4E">
      <w:pPr>
        <w:widowControl w:val="0"/>
        <w:autoSpaceDE w:val="0"/>
        <w:autoSpaceDN w:val="0"/>
        <w:adjustRightInd w:val="0"/>
        <w:spacing w:after="0" w:line="240" w:lineRule="auto"/>
        <w:rPr>
          <w:rFonts w:ascii="Arial Narrow" w:hAnsi="Arial Narrow"/>
        </w:rPr>
      </w:pPr>
    </w:p>
    <w:p w:rsidR="005D7C07" w:rsidRPr="001E5E49" w:rsidRDefault="005D7C07" w:rsidP="005D7C07">
      <w:pPr>
        <w:widowControl w:val="0"/>
        <w:autoSpaceDE w:val="0"/>
        <w:autoSpaceDN w:val="0"/>
        <w:adjustRightInd w:val="0"/>
        <w:spacing w:after="0" w:line="240" w:lineRule="auto"/>
        <w:rPr>
          <w:rFonts w:ascii="Arial Narrow" w:hAnsi="Arial Narrow"/>
        </w:rPr>
      </w:pPr>
    </w:p>
    <w:p w:rsidR="00550EE7" w:rsidRDefault="00550EE7" w:rsidP="005D7C07">
      <w:pPr>
        <w:widowControl w:val="0"/>
        <w:autoSpaceDE w:val="0"/>
        <w:autoSpaceDN w:val="0"/>
        <w:adjustRightInd w:val="0"/>
        <w:spacing w:after="0" w:line="240" w:lineRule="auto"/>
        <w:rPr>
          <w:rFonts w:ascii="Arial Narrow" w:hAnsi="Arial Narrow"/>
        </w:rPr>
      </w:pPr>
    </w:p>
    <w:p w:rsidR="00F906EC" w:rsidRPr="00ED78F9" w:rsidRDefault="00F906EC" w:rsidP="005D7C07">
      <w:pPr>
        <w:widowControl w:val="0"/>
        <w:autoSpaceDE w:val="0"/>
        <w:autoSpaceDN w:val="0"/>
        <w:adjustRightInd w:val="0"/>
        <w:spacing w:after="0" w:line="240" w:lineRule="auto"/>
        <w:rPr>
          <w:rFonts w:ascii="Arial Narrow" w:hAnsi="Arial Narrow"/>
          <w:b/>
        </w:rPr>
      </w:pPr>
    </w:p>
    <w:p w:rsidR="005D7C07" w:rsidRDefault="00980B4E" w:rsidP="005D7C07">
      <w:pPr>
        <w:widowControl w:val="0"/>
        <w:autoSpaceDE w:val="0"/>
        <w:autoSpaceDN w:val="0"/>
        <w:adjustRightInd w:val="0"/>
        <w:spacing w:after="0" w:line="240" w:lineRule="auto"/>
      </w:pPr>
      <w:r>
        <w:rPr>
          <w:rFonts w:ascii="Arial Narrow" w:hAnsi="Arial Narrow"/>
        </w:rPr>
        <w:t>Meeting adjourned at 4:4</w:t>
      </w:r>
      <w:r w:rsidR="00AF4B64">
        <w:rPr>
          <w:rFonts w:ascii="Arial Narrow" w:hAnsi="Arial Narrow"/>
        </w:rPr>
        <w:t>5</w:t>
      </w:r>
      <w:r w:rsidR="005D7C07">
        <w:rPr>
          <w:rFonts w:ascii="Arial Narrow" w:hAnsi="Arial Narrow"/>
        </w:rPr>
        <w:t xml:space="preserve">.  Motioned by </w:t>
      </w:r>
      <w:r w:rsidR="00C52F91">
        <w:rPr>
          <w:rFonts w:ascii="Arial Narrow" w:hAnsi="Arial Narrow"/>
        </w:rPr>
        <w:t>Eilene Theilig</w:t>
      </w:r>
      <w:r w:rsidR="00AF4B64">
        <w:rPr>
          <w:rFonts w:ascii="Arial Narrow" w:hAnsi="Arial Narrow"/>
        </w:rPr>
        <w:t xml:space="preserve"> and </w:t>
      </w:r>
      <w:r w:rsidR="00C52F91">
        <w:rPr>
          <w:rFonts w:ascii="Arial Narrow" w:hAnsi="Arial Narrow"/>
        </w:rPr>
        <w:t xml:space="preserve">was </w:t>
      </w:r>
      <w:r w:rsidR="00AF4B64">
        <w:rPr>
          <w:rFonts w:ascii="Arial Narrow" w:hAnsi="Arial Narrow"/>
        </w:rPr>
        <w:t xml:space="preserve">seconded by Lori Stowe. </w:t>
      </w:r>
    </w:p>
    <w:p w:rsidR="005D7C07" w:rsidRDefault="005D7C07" w:rsidP="005D7C07"/>
    <w:p w:rsidR="00D42C11" w:rsidRDefault="00D42C11"/>
    <w:sectPr w:rsidR="00D42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5AED"/>
    <w:multiLevelType w:val="hybridMultilevel"/>
    <w:tmpl w:val="2258E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A51A75"/>
    <w:multiLevelType w:val="hybridMultilevel"/>
    <w:tmpl w:val="8636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7515B"/>
    <w:multiLevelType w:val="hybridMultilevel"/>
    <w:tmpl w:val="CFC6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36403"/>
    <w:multiLevelType w:val="hybridMultilevel"/>
    <w:tmpl w:val="254C5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3ED56B7"/>
    <w:multiLevelType w:val="hybridMultilevel"/>
    <w:tmpl w:val="018E2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01243C4"/>
    <w:multiLevelType w:val="hybridMultilevel"/>
    <w:tmpl w:val="EB66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31BF5"/>
    <w:multiLevelType w:val="hybridMultilevel"/>
    <w:tmpl w:val="5B901D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612E72EE"/>
    <w:multiLevelType w:val="hybridMultilevel"/>
    <w:tmpl w:val="D138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07"/>
    <w:rsid w:val="00025CDA"/>
    <w:rsid w:val="00061E6A"/>
    <w:rsid w:val="00073700"/>
    <w:rsid w:val="0008530A"/>
    <w:rsid w:val="000C4164"/>
    <w:rsid w:val="000D201C"/>
    <w:rsid w:val="001236FD"/>
    <w:rsid w:val="0016750A"/>
    <w:rsid w:val="00180DD3"/>
    <w:rsid w:val="001B0C04"/>
    <w:rsid w:val="001C4828"/>
    <w:rsid w:val="001D2BA3"/>
    <w:rsid w:val="001D73EF"/>
    <w:rsid w:val="002072E7"/>
    <w:rsid w:val="00233C0C"/>
    <w:rsid w:val="00257D15"/>
    <w:rsid w:val="00275D0B"/>
    <w:rsid w:val="0027752B"/>
    <w:rsid w:val="002B2C33"/>
    <w:rsid w:val="002E63C7"/>
    <w:rsid w:val="00314FF2"/>
    <w:rsid w:val="00330D98"/>
    <w:rsid w:val="0034032C"/>
    <w:rsid w:val="0041704C"/>
    <w:rsid w:val="004226E1"/>
    <w:rsid w:val="00431A40"/>
    <w:rsid w:val="004551C2"/>
    <w:rsid w:val="00465D73"/>
    <w:rsid w:val="00470C4F"/>
    <w:rsid w:val="00481C67"/>
    <w:rsid w:val="004A6FE0"/>
    <w:rsid w:val="004D6050"/>
    <w:rsid w:val="00510852"/>
    <w:rsid w:val="005304A8"/>
    <w:rsid w:val="00537AB5"/>
    <w:rsid w:val="00550EE7"/>
    <w:rsid w:val="00560694"/>
    <w:rsid w:val="005711BC"/>
    <w:rsid w:val="00590EB8"/>
    <w:rsid w:val="005C7E7A"/>
    <w:rsid w:val="005D7C07"/>
    <w:rsid w:val="006758EE"/>
    <w:rsid w:val="00690FB6"/>
    <w:rsid w:val="00691BBF"/>
    <w:rsid w:val="00697683"/>
    <w:rsid w:val="006D0032"/>
    <w:rsid w:val="006E6AA3"/>
    <w:rsid w:val="006F3FEB"/>
    <w:rsid w:val="00712324"/>
    <w:rsid w:val="00713F2F"/>
    <w:rsid w:val="0076074E"/>
    <w:rsid w:val="007877FB"/>
    <w:rsid w:val="007975EC"/>
    <w:rsid w:val="007D7044"/>
    <w:rsid w:val="008166E6"/>
    <w:rsid w:val="0083281F"/>
    <w:rsid w:val="0084405D"/>
    <w:rsid w:val="008632CD"/>
    <w:rsid w:val="00872B7E"/>
    <w:rsid w:val="00872D2D"/>
    <w:rsid w:val="00876384"/>
    <w:rsid w:val="00886C0B"/>
    <w:rsid w:val="008C76D9"/>
    <w:rsid w:val="00912571"/>
    <w:rsid w:val="00926063"/>
    <w:rsid w:val="009532D6"/>
    <w:rsid w:val="00980B4E"/>
    <w:rsid w:val="009D21A1"/>
    <w:rsid w:val="009D27C8"/>
    <w:rsid w:val="009E10BC"/>
    <w:rsid w:val="00A21E21"/>
    <w:rsid w:val="00A364E4"/>
    <w:rsid w:val="00A60A3D"/>
    <w:rsid w:val="00AC3C5B"/>
    <w:rsid w:val="00AE2072"/>
    <w:rsid w:val="00AF4B64"/>
    <w:rsid w:val="00AF5124"/>
    <w:rsid w:val="00B014C1"/>
    <w:rsid w:val="00B05382"/>
    <w:rsid w:val="00B061D1"/>
    <w:rsid w:val="00B463A8"/>
    <w:rsid w:val="00B5743A"/>
    <w:rsid w:val="00B67952"/>
    <w:rsid w:val="00B817F6"/>
    <w:rsid w:val="00B91799"/>
    <w:rsid w:val="00BA08AA"/>
    <w:rsid w:val="00BE758C"/>
    <w:rsid w:val="00C40344"/>
    <w:rsid w:val="00C52F91"/>
    <w:rsid w:val="00CA3EE5"/>
    <w:rsid w:val="00CE1DEF"/>
    <w:rsid w:val="00CF63F2"/>
    <w:rsid w:val="00D2537F"/>
    <w:rsid w:val="00D32744"/>
    <w:rsid w:val="00D36533"/>
    <w:rsid w:val="00D42C11"/>
    <w:rsid w:val="00D56ED0"/>
    <w:rsid w:val="00D67D64"/>
    <w:rsid w:val="00DA4E6D"/>
    <w:rsid w:val="00DE482B"/>
    <w:rsid w:val="00DF3E1E"/>
    <w:rsid w:val="00DF4A81"/>
    <w:rsid w:val="00E26154"/>
    <w:rsid w:val="00E4365A"/>
    <w:rsid w:val="00E52D31"/>
    <w:rsid w:val="00E823E6"/>
    <w:rsid w:val="00E8565F"/>
    <w:rsid w:val="00EB70BE"/>
    <w:rsid w:val="00EB78A8"/>
    <w:rsid w:val="00EE73DE"/>
    <w:rsid w:val="00EF2C5D"/>
    <w:rsid w:val="00F01627"/>
    <w:rsid w:val="00F2074C"/>
    <w:rsid w:val="00F906EC"/>
    <w:rsid w:val="00FB4E18"/>
    <w:rsid w:val="00FC1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3BF27-037D-40B3-A216-D87D71E5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C0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C07"/>
    <w:pPr>
      <w:ind w:left="720"/>
      <w:contextualSpacing/>
    </w:pPr>
    <w:rPr>
      <w:rFonts w:eastAsia="Calibri"/>
    </w:rPr>
  </w:style>
  <w:style w:type="paragraph" w:styleId="Revision">
    <w:name w:val="Revision"/>
    <w:hidden/>
    <w:uiPriority w:val="99"/>
    <w:semiHidden/>
    <w:rsid w:val="008632CD"/>
    <w:pPr>
      <w:spacing w:after="0" w:line="240" w:lineRule="auto"/>
    </w:pPr>
    <w:rPr>
      <w:rFonts w:eastAsiaTheme="minorEastAsia"/>
    </w:rPr>
  </w:style>
  <w:style w:type="character" w:styleId="Hyperlink">
    <w:name w:val="Hyperlink"/>
    <w:basedOn w:val="DefaultParagraphFont"/>
    <w:uiPriority w:val="99"/>
    <w:unhideWhenUsed/>
    <w:rsid w:val="001D73EF"/>
    <w:rPr>
      <w:color w:val="0563C1" w:themeColor="hyperlink"/>
      <w:u w:val="single"/>
    </w:rPr>
  </w:style>
  <w:style w:type="paragraph" w:styleId="BalloonText">
    <w:name w:val="Balloon Text"/>
    <w:basedOn w:val="Normal"/>
    <w:link w:val="BalloonTextChar"/>
    <w:uiPriority w:val="99"/>
    <w:semiHidden/>
    <w:unhideWhenUsed/>
    <w:rsid w:val="00571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1B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45616">
      <w:bodyDiv w:val="1"/>
      <w:marLeft w:val="0"/>
      <w:marRight w:val="0"/>
      <w:marTop w:val="0"/>
      <w:marBottom w:val="0"/>
      <w:divBdr>
        <w:top w:val="none" w:sz="0" w:space="0" w:color="auto"/>
        <w:left w:val="none" w:sz="0" w:space="0" w:color="auto"/>
        <w:bottom w:val="none" w:sz="0" w:space="0" w:color="auto"/>
        <w:right w:val="none" w:sz="0" w:space="0" w:color="auto"/>
      </w:divBdr>
    </w:div>
    <w:div w:id="78473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clusion@tc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Janet</dc:creator>
  <cp:keywords/>
  <dc:description/>
  <cp:lastModifiedBy>Martin, Janet</cp:lastModifiedBy>
  <cp:revision>4</cp:revision>
  <cp:lastPrinted>2017-05-01T21:13:00Z</cp:lastPrinted>
  <dcterms:created xsi:type="dcterms:W3CDTF">2017-05-01T21:14:00Z</dcterms:created>
  <dcterms:modified xsi:type="dcterms:W3CDTF">2017-05-04T14:34:00Z</dcterms:modified>
</cp:coreProperties>
</file>